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4208EC">
        <w:rPr>
          <w:b/>
          <w:noProof/>
          <w:sz w:val="24"/>
        </w:rPr>
        <w:t>91</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F26CF2">
        <w:rPr>
          <w:b/>
          <w:noProof/>
          <w:sz w:val="28"/>
        </w:rPr>
        <w:t>3071</w:t>
      </w:r>
    </w:p>
    <w:p w:rsidR="00156A1A" w:rsidRDefault="000A578F" w:rsidP="00156A1A">
      <w:pPr>
        <w:pStyle w:val="CRCoverPage"/>
        <w:rPr>
          <w:b/>
          <w:noProof/>
          <w:sz w:val="24"/>
        </w:rPr>
      </w:pPr>
      <w:r>
        <w:rPr>
          <w:b/>
          <w:sz w:val="24"/>
          <w:szCs w:val="24"/>
        </w:rPr>
        <w:t>B</w:t>
      </w:r>
      <w:r w:rsidR="00331B7C">
        <w:rPr>
          <w:b/>
          <w:sz w:val="24"/>
          <w:szCs w:val="24"/>
        </w:rPr>
        <w:t>eijing</w:t>
      </w:r>
      <w:r>
        <w:rPr>
          <w:b/>
          <w:sz w:val="24"/>
          <w:szCs w:val="24"/>
        </w:rPr>
        <w:t xml:space="preserve">, </w:t>
      </w:r>
      <w:r w:rsidR="00331B7C">
        <w:rPr>
          <w:b/>
          <w:sz w:val="24"/>
          <w:szCs w:val="24"/>
        </w:rPr>
        <w:t>China</w:t>
      </w:r>
      <w:r w:rsidR="002C600F">
        <w:rPr>
          <w:b/>
          <w:sz w:val="24"/>
          <w:szCs w:val="24"/>
        </w:rPr>
        <w:t xml:space="preserve">, </w:t>
      </w:r>
      <w:r w:rsidR="00331B7C">
        <w:rPr>
          <w:b/>
          <w:sz w:val="24"/>
          <w:szCs w:val="24"/>
        </w:rPr>
        <w:t>24 - 28 August</w:t>
      </w:r>
      <w:r w:rsidR="002C600F" w:rsidRPr="009E4773">
        <w:rPr>
          <w:b/>
          <w:sz w:val="24"/>
          <w:szCs w:val="24"/>
        </w:rPr>
        <w:t xml:space="preserve"> </w:t>
      </w:r>
      <w:r>
        <w:rPr>
          <w:b/>
          <w:sz w:val="24"/>
          <w:szCs w:val="24"/>
        </w:rPr>
        <w:t>2015</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E434DF">
        <w:rPr>
          <w:b/>
          <w:noProof/>
          <w:sz w:val="24"/>
        </w:rPr>
        <w:t>6.2.1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1B28F8">
        <w:rPr>
          <w:b/>
          <w:noProof/>
          <w:sz w:val="24"/>
        </w:rPr>
        <w:t>Control plane design for</w:t>
      </w:r>
      <w:r w:rsidR="0000505D" w:rsidRPr="0000505D">
        <w:rPr>
          <w:b/>
          <w:noProof/>
          <w:sz w:val="24"/>
        </w:rPr>
        <w:t xml:space="preserve"> LTE-WLAN radio level </w:t>
      </w:r>
      <w:r w:rsidR="001B28F8">
        <w:rPr>
          <w:b/>
          <w:noProof/>
          <w:sz w:val="24"/>
        </w:rPr>
        <w:t>integration</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CA2EA4" w:rsidRPr="006F0D69" w:rsidRDefault="008C4E21" w:rsidP="006F0D69">
      <w:pPr>
        <w:pStyle w:val="Doc-text2"/>
        <w:tabs>
          <w:tab w:val="left" w:pos="340"/>
        </w:tabs>
        <w:ind w:left="0" w:firstLine="0"/>
      </w:pPr>
      <w:r>
        <w:t>RAN2 agreed previously (in RAN2 #89BIS meeting) that</w:t>
      </w:r>
      <w:r w:rsidR="006F0D69">
        <w:t xml:space="preserve"> a control plane interface between eNB and WT is beneficial and may also be used for providing WLAN metrics such as BSS load to eNB. Subsequently, in the revised WID approved in RAN#68 meeting, it was agreed to “Specify procedures and signalling for the exchange of parameters (e.g., parameters that were considered beneficial in TR 37.870 and that may be found beneficial for Aggregation and Interworking Enhancement</w:t>
      </w:r>
      <w:r w:rsidR="00F90A0D">
        <w:t>)</w:t>
      </w:r>
      <w:r w:rsidR="006F0D69">
        <w:t>”. In this contribution, we provide some analysis of the parameters that may be considered for LTE-WLAN radio level integration, and some thoughts on overall control plane design.</w:t>
      </w:r>
    </w:p>
    <w:p w:rsidR="00972E3C" w:rsidRDefault="00972E3C" w:rsidP="00972E3C">
      <w:pPr>
        <w:pStyle w:val="Heading1"/>
        <w:rPr>
          <w:lang w:val="en-US" w:eastAsia="ko-KR"/>
        </w:rPr>
      </w:pPr>
      <w:r>
        <w:rPr>
          <w:lang w:val="en-US" w:eastAsia="ko-KR"/>
        </w:rPr>
        <w:t xml:space="preserve">2 </w:t>
      </w:r>
      <w:r w:rsidR="00A936CB">
        <w:rPr>
          <w:lang w:val="en-US" w:eastAsia="ko-KR"/>
        </w:rPr>
        <w:t>Discussion</w:t>
      </w:r>
    </w:p>
    <w:p w:rsidR="00CA47C2" w:rsidRDefault="00127755" w:rsidP="00635288">
      <w:pPr>
        <w:rPr>
          <w:rFonts w:ascii="Arial" w:eastAsia="Times New Roman" w:hAnsi="Arial"/>
          <w:bCs/>
          <w:lang w:eastAsia="zh-CN"/>
        </w:rPr>
      </w:pPr>
      <w:r>
        <w:rPr>
          <w:rFonts w:ascii="Arial" w:eastAsia="Times New Roman" w:hAnsi="Arial"/>
          <w:bCs/>
          <w:lang w:eastAsia="zh-CN"/>
        </w:rPr>
        <w:t>It seems reasonable, to consider as baseline, those WLAN parameters that were found to be useful in the RAN3 Study on Multi-RAT Joint Coordination</w:t>
      </w:r>
      <w:r w:rsidR="008B5B4B">
        <w:rPr>
          <w:rFonts w:ascii="Arial" w:eastAsia="Times New Roman" w:hAnsi="Arial"/>
          <w:bCs/>
          <w:lang w:eastAsia="zh-CN"/>
        </w:rPr>
        <w:fldChar w:fldCharType="begin"/>
      </w:r>
      <w:r>
        <w:rPr>
          <w:rFonts w:ascii="Arial" w:eastAsia="Times New Roman" w:hAnsi="Arial"/>
          <w:bCs/>
          <w:lang w:eastAsia="zh-CN"/>
        </w:rPr>
        <w:instrText xml:space="preserve"> REF _Ref426363267 \r \h </w:instrText>
      </w:r>
      <w:r w:rsidR="008B5B4B">
        <w:rPr>
          <w:rFonts w:ascii="Arial" w:eastAsia="Times New Roman" w:hAnsi="Arial"/>
          <w:bCs/>
          <w:lang w:eastAsia="zh-CN"/>
        </w:rPr>
      </w:r>
      <w:r w:rsidR="008B5B4B">
        <w:rPr>
          <w:rFonts w:ascii="Arial" w:eastAsia="Times New Roman" w:hAnsi="Arial"/>
          <w:bCs/>
          <w:lang w:eastAsia="zh-CN"/>
        </w:rPr>
        <w:fldChar w:fldCharType="separate"/>
      </w:r>
      <w:r>
        <w:rPr>
          <w:rFonts w:ascii="Arial" w:eastAsia="Times New Roman" w:hAnsi="Arial"/>
          <w:bCs/>
          <w:lang w:eastAsia="zh-CN"/>
        </w:rPr>
        <w:t>[2]</w:t>
      </w:r>
      <w:r w:rsidR="008B5B4B">
        <w:rPr>
          <w:rFonts w:ascii="Arial" w:eastAsia="Times New Roman" w:hAnsi="Arial"/>
          <w:bCs/>
          <w:lang w:eastAsia="zh-CN"/>
        </w:rPr>
        <w:fldChar w:fldCharType="end"/>
      </w:r>
      <w:r>
        <w:rPr>
          <w:rFonts w:ascii="Arial" w:eastAsia="Times New Roman" w:hAnsi="Arial"/>
          <w:bCs/>
          <w:lang w:eastAsia="zh-CN"/>
        </w:rPr>
        <w:t xml:space="preserve"> and the LS received from IEEE by RAN2 during Release 12 WI on 3GPP/WLAN Radio Interworking</w:t>
      </w:r>
      <w:r w:rsidR="008B5B4B">
        <w:rPr>
          <w:rFonts w:ascii="Arial" w:eastAsia="Times New Roman" w:hAnsi="Arial"/>
          <w:bCs/>
          <w:lang w:eastAsia="zh-CN"/>
        </w:rPr>
        <w:fldChar w:fldCharType="begin"/>
      </w:r>
      <w:r>
        <w:rPr>
          <w:rFonts w:ascii="Arial" w:eastAsia="Times New Roman" w:hAnsi="Arial"/>
          <w:bCs/>
          <w:lang w:eastAsia="zh-CN"/>
        </w:rPr>
        <w:instrText xml:space="preserve"> REF _Ref426363277 \r \h </w:instrText>
      </w:r>
      <w:r w:rsidR="008B5B4B">
        <w:rPr>
          <w:rFonts w:ascii="Arial" w:eastAsia="Times New Roman" w:hAnsi="Arial"/>
          <w:bCs/>
          <w:lang w:eastAsia="zh-CN"/>
        </w:rPr>
      </w:r>
      <w:r w:rsidR="008B5B4B">
        <w:rPr>
          <w:rFonts w:ascii="Arial" w:eastAsia="Times New Roman" w:hAnsi="Arial"/>
          <w:bCs/>
          <w:lang w:eastAsia="zh-CN"/>
        </w:rPr>
        <w:fldChar w:fldCharType="separate"/>
      </w:r>
      <w:r>
        <w:rPr>
          <w:rFonts w:ascii="Arial" w:eastAsia="Times New Roman" w:hAnsi="Arial"/>
          <w:bCs/>
          <w:lang w:eastAsia="zh-CN"/>
        </w:rPr>
        <w:t>[3]</w:t>
      </w:r>
      <w:r w:rsidR="008B5B4B">
        <w:rPr>
          <w:rFonts w:ascii="Arial" w:eastAsia="Times New Roman" w:hAnsi="Arial"/>
          <w:bCs/>
          <w:lang w:eastAsia="zh-CN"/>
        </w:rPr>
        <w:fldChar w:fldCharType="end"/>
      </w:r>
      <w:r>
        <w:rPr>
          <w:rFonts w:ascii="Arial" w:eastAsia="Times New Roman" w:hAnsi="Arial"/>
          <w:bCs/>
          <w:lang w:eastAsia="zh-CN"/>
        </w:rPr>
        <w:t>.</w:t>
      </w:r>
      <w:r w:rsidR="009B4044">
        <w:rPr>
          <w:rFonts w:ascii="Arial" w:eastAsia="Times New Roman" w:hAnsi="Arial"/>
          <w:bCs/>
          <w:lang w:eastAsia="zh-CN"/>
        </w:rPr>
        <w:t xml:space="preserve"> </w:t>
      </w:r>
      <w:r w:rsidR="00E56F6F">
        <w:rPr>
          <w:rFonts w:ascii="Arial" w:eastAsia="Times New Roman" w:hAnsi="Arial"/>
          <w:bCs/>
          <w:lang w:eastAsia="zh-CN"/>
        </w:rPr>
        <w:t xml:space="preserve">In </w:t>
      </w:r>
      <w:fldSimple w:instr=" REF _Ref426398894 \h  \* MERGEFORMAT ">
        <w:r w:rsidR="00E56F6F" w:rsidRPr="00E56F6F">
          <w:rPr>
            <w:rFonts w:ascii="Arial" w:eastAsia="Times New Roman" w:hAnsi="Arial"/>
            <w:bCs/>
            <w:lang w:eastAsia="zh-CN"/>
          </w:rPr>
          <w:t>Table 1</w:t>
        </w:r>
      </w:fldSimple>
      <w:r w:rsidR="00CA47C2">
        <w:rPr>
          <w:rFonts w:ascii="Arial" w:eastAsia="Times New Roman" w:hAnsi="Arial"/>
          <w:bCs/>
          <w:lang w:eastAsia="zh-CN"/>
        </w:rPr>
        <w:t xml:space="preserve"> and </w:t>
      </w:r>
      <w:fldSimple w:instr=" REF _Ref426398907 \h  \* MERGEFORMAT ">
        <w:r w:rsidR="00E56F6F" w:rsidRPr="00E56F6F">
          <w:rPr>
            <w:rFonts w:ascii="Arial" w:eastAsia="Times New Roman" w:hAnsi="Arial"/>
            <w:bCs/>
            <w:lang w:eastAsia="zh-CN"/>
          </w:rPr>
          <w:t>Table 2</w:t>
        </w:r>
      </w:fldSimple>
      <w:r w:rsidR="00CA47C2">
        <w:rPr>
          <w:rFonts w:ascii="Arial" w:eastAsia="Times New Roman" w:hAnsi="Arial"/>
          <w:bCs/>
          <w:lang w:eastAsia="zh-CN"/>
        </w:rPr>
        <w:t xml:space="preserve">, we provide an analysis of the </w:t>
      </w:r>
      <w:r w:rsidR="00836255">
        <w:rPr>
          <w:rFonts w:ascii="Arial" w:eastAsia="Times New Roman" w:hAnsi="Arial"/>
          <w:bCs/>
          <w:lang w:eastAsia="zh-CN"/>
        </w:rPr>
        <w:t xml:space="preserve">information and </w:t>
      </w:r>
      <w:r w:rsidR="00CA47C2">
        <w:rPr>
          <w:rFonts w:ascii="Arial" w:eastAsia="Times New Roman" w:hAnsi="Arial"/>
          <w:bCs/>
          <w:lang w:eastAsia="zh-CN"/>
        </w:rPr>
        <w:t xml:space="preserve">parameters in </w:t>
      </w:r>
      <w:r w:rsidR="008B5B4B">
        <w:rPr>
          <w:rFonts w:ascii="Arial" w:eastAsia="Times New Roman" w:hAnsi="Arial"/>
          <w:bCs/>
          <w:lang w:eastAsia="zh-CN"/>
        </w:rPr>
        <w:fldChar w:fldCharType="begin"/>
      </w:r>
      <w:r w:rsidR="00836255">
        <w:rPr>
          <w:rFonts w:ascii="Arial" w:eastAsia="Times New Roman" w:hAnsi="Arial"/>
          <w:bCs/>
          <w:lang w:eastAsia="zh-CN"/>
        </w:rPr>
        <w:instrText xml:space="preserve"> REF _Ref426363267 \r \h </w:instrText>
      </w:r>
      <w:r w:rsidR="008B5B4B">
        <w:rPr>
          <w:rFonts w:ascii="Arial" w:eastAsia="Times New Roman" w:hAnsi="Arial"/>
          <w:bCs/>
          <w:lang w:eastAsia="zh-CN"/>
        </w:rPr>
      </w:r>
      <w:r w:rsidR="008B5B4B">
        <w:rPr>
          <w:rFonts w:ascii="Arial" w:eastAsia="Times New Roman" w:hAnsi="Arial"/>
          <w:bCs/>
          <w:lang w:eastAsia="zh-CN"/>
        </w:rPr>
        <w:fldChar w:fldCharType="separate"/>
      </w:r>
      <w:r w:rsidR="00836255">
        <w:rPr>
          <w:rFonts w:ascii="Arial" w:eastAsia="Times New Roman" w:hAnsi="Arial"/>
          <w:bCs/>
          <w:lang w:eastAsia="zh-CN"/>
        </w:rPr>
        <w:t>[2]</w:t>
      </w:r>
      <w:r w:rsidR="008B5B4B">
        <w:rPr>
          <w:rFonts w:ascii="Arial" w:eastAsia="Times New Roman" w:hAnsi="Arial"/>
          <w:bCs/>
          <w:lang w:eastAsia="zh-CN"/>
        </w:rPr>
        <w:fldChar w:fldCharType="end"/>
      </w:r>
      <w:r w:rsidR="00836255">
        <w:rPr>
          <w:rFonts w:ascii="Arial" w:eastAsia="Times New Roman" w:hAnsi="Arial"/>
          <w:bCs/>
          <w:lang w:eastAsia="zh-CN"/>
        </w:rPr>
        <w:t xml:space="preserve"> and </w:t>
      </w:r>
      <w:r w:rsidR="008B5B4B">
        <w:rPr>
          <w:rFonts w:ascii="Arial" w:eastAsia="Times New Roman" w:hAnsi="Arial"/>
          <w:bCs/>
          <w:lang w:eastAsia="zh-CN"/>
        </w:rPr>
        <w:fldChar w:fldCharType="begin"/>
      </w:r>
      <w:r w:rsidR="00836255">
        <w:rPr>
          <w:rFonts w:ascii="Arial" w:eastAsia="Times New Roman" w:hAnsi="Arial"/>
          <w:bCs/>
          <w:lang w:eastAsia="zh-CN"/>
        </w:rPr>
        <w:instrText xml:space="preserve"> REF _Ref426363277 \r \h </w:instrText>
      </w:r>
      <w:r w:rsidR="008B5B4B">
        <w:rPr>
          <w:rFonts w:ascii="Arial" w:eastAsia="Times New Roman" w:hAnsi="Arial"/>
          <w:bCs/>
          <w:lang w:eastAsia="zh-CN"/>
        </w:rPr>
      </w:r>
      <w:r w:rsidR="008B5B4B">
        <w:rPr>
          <w:rFonts w:ascii="Arial" w:eastAsia="Times New Roman" w:hAnsi="Arial"/>
          <w:bCs/>
          <w:lang w:eastAsia="zh-CN"/>
        </w:rPr>
        <w:fldChar w:fldCharType="separate"/>
      </w:r>
      <w:r w:rsidR="00836255">
        <w:rPr>
          <w:rFonts w:ascii="Arial" w:eastAsia="Times New Roman" w:hAnsi="Arial"/>
          <w:bCs/>
          <w:lang w:eastAsia="zh-CN"/>
        </w:rPr>
        <w:t>[3]</w:t>
      </w:r>
      <w:r w:rsidR="008B5B4B">
        <w:rPr>
          <w:rFonts w:ascii="Arial" w:eastAsia="Times New Roman" w:hAnsi="Arial"/>
          <w:bCs/>
          <w:lang w:eastAsia="zh-CN"/>
        </w:rPr>
        <w:fldChar w:fldCharType="end"/>
      </w:r>
      <w:r w:rsidR="00CA47C2">
        <w:rPr>
          <w:rFonts w:ascii="Arial" w:eastAsia="Times New Roman" w:hAnsi="Arial"/>
          <w:bCs/>
          <w:lang w:eastAsia="zh-CN"/>
        </w:rPr>
        <w:t xml:space="preserve">, respectively, based on the following considerations. For each parameter, we provide a brief description, size, availability at the UE, </w:t>
      </w:r>
      <w:r w:rsidR="008071BE">
        <w:rPr>
          <w:rFonts w:ascii="Arial" w:eastAsia="Times New Roman" w:hAnsi="Arial"/>
          <w:bCs/>
          <w:lang w:eastAsia="zh-CN"/>
        </w:rPr>
        <w:t xml:space="preserve">and, </w:t>
      </w:r>
      <w:r w:rsidR="00CA47C2">
        <w:rPr>
          <w:rFonts w:ascii="Arial" w:eastAsia="Times New Roman" w:hAnsi="Arial"/>
          <w:bCs/>
          <w:lang w:eastAsia="zh-CN"/>
        </w:rPr>
        <w:t>availability at the (WLAN) AP</w:t>
      </w:r>
      <w:r w:rsidR="008071BE">
        <w:rPr>
          <w:rFonts w:ascii="Arial" w:eastAsia="Times New Roman" w:hAnsi="Arial"/>
          <w:bCs/>
          <w:lang w:eastAsia="zh-CN"/>
        </w:rPr>
        <w:t>.</w:t>
      </w:r>
      <w:r w:rsidR="00454F53">
        <w:rPr>
          <w:rFonts w:ascii="Arial" w:eastAsia="Times New Roman" w:hAnsi="Arial"/>
          <w:bCs/>
          <w:lang w:eastAsia="zh-CN"/>
        </w:rPr>
        <w:t xml:space="preserve"> Note that UEs and APs are assumed to be HS 2.0</w:t>
      </w:r>
      <w:fldSimple w:instr=" REF _Ref426395818 \r \h  \* MERGEFORMAT ">
        <w:r w:rsidR="00D76C85">
          <w:rPr>
            <w:rFonts w:ascii="Arial" w:eastAsia="Times New Roman" w:hAnsi="Arial"/>
            <w:bCs/>
            <w:lang w:eastAsia="zh-CN"/>
          </w:rPr>
          <w:t>[4]</w:t>
        </w:r>
      </w:fldSimple>
      <w:r w:rsidR="0002085E">
        <w:rPr>
          <w:rFonts w:ascii="Arial" w:eastAsia="Times New Roman" w:hAnsi="Arial"/>
          <w:bCs/>
          <w:lang w:eastAsia="zh-CN"/>
        </w:rPr>
        <w:t xml:space="preserve"> </w:t>
      </w:r>
      <w:r w:rsidR="00454F53">
        <w:rPr>
          <w:rFonts w:ascii="Arial" w:eastAsia="Times New Roman" w:hAnsi="Arial"/>
          <w:bCs/>
          <w:lang w:eastAsia="zh-CN"/>
        </w:rPr>
        <w:t>capable.</w:t>
      </w:r>
      <w:r w:rsidR="0002085E">
        <w:rPr>
          <w:rFonts w:ascii="Arial" w:eastAsia="Times New Roman" w:hAnsi="Arial"/>
          <w:bCs/>
          <w:lang w:eastAsia="zh-CN"/>
        </w:rPr>
        <w:t xml:space="preserve"> A parameter is assumed to be available at the UE if it can be obtained from Beacon or link measurement, </w:t>
      </w:r>
      <w:r w:rsidR="00026E59">
        <w:rPr>
          <w:rFonts w:ascii="Arial" w:eastAsia="Times New Roman" w:hAnsi="Arial"/>
          <w:bCs/>
          <w:lang w:eastAsia="zh-CN"/>
        </w:rPr>
        <w:t xml:space="preserve">probe </w:t>
      </w:r>
      <w:r w:rsidR="0002085E">
        <w:rPr>
          <w:rFonts w:ascii="Arial" w:eastAsia="Times New Roman" w:hAnsi="Arial"/>
          <w:bCs/>
          <w:lang w:eastAsia="zh-CN"/>
        </w:rPr>
        <w:t>response and/or ANQP query</w:t>
      </w:r>
      <w:r w:rsidR="007A725E">
        <w:rPr>
          <w:rFonts w:ascii="Arial" w:eastAsia="Times New Roman" w:hAnsi="Arial"/>
          <w:bCs/>
          <w:lang w:eastAsia="zh-CN"/>
        </w:rPr>
        <w:t xml:space="preserve"> </w:t>
      </w:r>
      <w:r w:rsidR="007F086E">
        <w:rPr>
          <w:rFonts w:ascii="Arial" w:eastAsia="Times New Roman" w:hAnsi="Arial"/>
          <w:bCs/>
          <w:lang w:eastAsia="zh-CN"/>
        </w:rPr>
        <w:t>[</w:t>
      </w:r>
      <w:r w:rsidR="008B5B4B">
        <w:rPr>
          <w:rFonts w:ascii="Arial" w:eastAsia="Times New Roman" w:hAnsi="Arial"/>
          <w:bCs/>
          <w:lang w:eastAsia="zh-CN"/>
        </w:rPr>
        <w:fldChar w:fldCharType="begin"/>
      </w:r>
      <w:r w:rsidR="007F086E">
        <w:rPr>
          <w:rFonts w:ascii="Arial" w:eastAsia="Times New Roman" w:hAnsi="Arial"/>
          <w:bCs/>
          <w:lang w:eastAsia="zh-CN"/>
        </w:rPr>
        <w:instrText xml:space="preserve"> PAGEREF _Ref426363277 \h </w:instrText>
      </w:r>
      <w:r w:rsidR="008B5B4B">
        <w:rPr>
          <w:rFonts w:ascii="Arial" w:eastAsia="Times New Roman" w:hAnsi="Arial"/>
          <w:bCs/>
          <w:lang w:eastAsia="zh-CN"/>
        </w:rPr>
      </w:r>
      <w:r w:rsidR="008B5B4B">
        <w:rPr>
          <w:rFonts w:ascii="Arial" w:eastAsia="Times New Roman" w:hAnsi="Arial"/>
          <w:bCs/>
          <w:lang w:eastAsia="zh-CN"/>
        </w:rPr>
        <w:fldChar w:fldCharType="separate"/>
      </w:r>
      <w:r w:rsidR="007F086E">
        <w:rPr>
          <w:rFonts w:ascii="Arial" w:eastAsia="Times New Roman" w:hAnsi="Arial"/>
          <w:bCs/>
          <w:noProof/>
          <w:lang w:eastAsia="zh-CN"/>
        </w:rPr>
        <w:t>3</w:t>
      </w:r>
      <w:r w:rsidR="008B5B4B">
        <w:rPr>
          <w:rFonts w:ascii="Arial" w:eastAsia="Times New Roman" w:hAnsi="Arial"/>
          <w:bCs/>
          <w:lang w:eastAsia="zh-CN"/>
        </w:rPr>
        <w:fldChar w:fldCharType="end"/>
      </w:r>
      <w:r w:rsidR="007F086E">
        <w:rPr>
          <w:rFonts w:ascii="Arial" w:eastAsia="Times New Roman" w:hAnsi="Arial"/>
          <w:bCs/>
          <w:lang w:eastAsia="zh-CN"/>
        </w:rPr>
        <w:t>]</w:t>
      </w:r>
      <w:r w:rsidR="0002085E">
        <w:rPr>
          <w:rFonts w:ascii="Arial" w:eastAsia="Times New Roman" w:hAnsi="Arial"/>
          <w:bCs/>
          <w:lang w:eastAsia="zh-CN"/>
        </w:rPr>
        <w:t>.</w:t>
      </w:r>
      <w:r w:rsidR="00184D44">
        <w:rPr>
          <w:rFonts w:ascii="Arial" w:eastAsia="Times New Roman" w:hAnsi="Arial"/>
          <w:bCs/>
          <w:lang w:eastAsia="zh-CN"/>
        </w:rPr>
        <w:t xml:space="preserve"> </w:t>
      </w:r>
      <w:r w:rsidR="00F11140">
        <w:rPr>
          <w:rFonts w:ascii="Arial" w:eastAsia="Times New Roman" w:hAnsi="Arial"/>
          <w:bCs/>
          <w:lang w:eastAsia="zh-CN"/>
        </w:rPr>
        <w:t xml:space="preserve">Further, we assume that UE measurements are not available at the AP. </w:t>
      </w:r>
      <w:r w:rsidR="00184D44">
        <w:rPr>
          <w:rFonts w:ascii="Arial" w:eastAsia="Times New Roman" w:hAnsi="Arial"/>
          <w:bCs/>
          <w:lang w:eastAsia="zh-CN"/>
        </w:rPr>
        <w:t>To avoid repetition, we list parameters that are list</w:t>
      </w:r>
      <w:r w:rsidR="004F6BAC">
        <w:rPr>
          <w:rFonts w:ascii="Arial" w:eastAsia="Times New Roman" w:hAnsi="Arial"/>
          <w:bCs/>
          <w:lang w:eastAsia="zh-CN"/>
        </w:rPr>
        <w:t>ed</w:t>
      </w:r>
      <w:r w:rsidR="00184D44">
        <w:rPr>
          <w:rFonts w:ascii="Arial" w:eastAsia="Times New Roman" w:hAnsi="Arial"/>
          <w:bCs/>
          <w:lang w:eastAsia="zh-CN"/>
        </w:rPr>
        <w:t xml:space="preserve"> in both </w:t>
      </w:r>
      <w:fldSimple w:instr=" REF _Ref426363267 \r \h  \* MERGEFORMAT ">
        <w:r w:rsidR="00184D44">
          <w:rPr>
            <w:rFonts w:ascii="Arial" w:eastAsia="Times New Roman" w:hAnsi="Arial"/>
            <w:bCs/>
            <w:lang w:eastAsia="zh-CN"/>
          </w:rPr>
          <w:t>[2]</w:t>
        </w:r>
      </w:fldSimple>
      <w:r w:rsidR="00184D44">
        <w:rPr>
          <w:rFonts w:ascii="Arial" w:eastAsia="Times New Roman" w:hAnsi="Arial"/>
          <w:bCs/>
          <w:lang w:eastAsia="zh-CN"/>
        </w:rPr>
        <w:t xml:space="preserve"> and </w:t>
      </w:r>
      <w:fldSimple w:instr=" REF _Ref426363277 \r \h  \* MERGEFORMAT ">
        <w:r w:rsidR="00184D44">
          <w:rPr>
            <w:rFonts w:ascii="Arial" w:eastAsia="Times New Roman" w:hAnsi="Arial"/>
            <w:bCs/>
            <w:lang w:eastAsia="zh-CN"/>
          </w:rPr>
          <w:t>[3]</w:t>
        </w:r>
      </w:fldSimple>
      <w:r w:rsidR="00184D44">
        <w:rPr>
          <w:rFonts w:ascii="Arial" w:eastAsia="Times New Roman" w:hAnsi="Arial"/>
          <w:bCs/>
          <w:lang w:eastAsia="zh-CN"/>
        </w:rPr>
        <w:t xml:space="preserve"> onl</w:t>
      </w:r>
      <w:r w:rsidR="00E56F6F">
        <w:rPr>
          <w:rFonts w:ascii="Arial" w:eastAsia="Times New Roman" w:hAnsi="Arial"/>
          <w:bCs/>
          <w:lang w:eastAsia="zh-CN"/>
        </w:rPr>
        <w:t xml:space="preserve">y once in </w:t>
      </w:r>
      <w:fldSimple w:instr=" REF _Ref426398894 \h  \* MERGEFORMAT ">
        <w:r w:rsidR="00E56F6F" w:rsidRPr="00E56F6F">
          <w:rPr>
            <w:rFonts w:ascii="Arial" w:eastAsia="Times New Roman" w:hAnsi="Arial"/>
            <w:bCs/>
            <w:lang w:eastAsia="zh-CN"/>
          </w:rPr>
          <w:t>Table 1</w:t>
        </w:r>
      </w:fldSimple>
      <w:r w:rsidR="00E56F6F">
        <w:rPr>
          <w:rFonts w:ascii="Arial" w:eastAsia="Times New Roman" w:hAnsi="Arial"/>
          <w:bCs/>
          <w:lang w:eastAsia="zh-CN"/>
        </w:rPr>
        <w:t>.</w:t>
      </w:r>
    </w:p>
    <w:p w:rsidR="003134E9" w:rsidRPr="003134E9" w:rsidRDefault="003134E9" w:rsidP="003134E9">
      <w:pPr>
        <w:pStyle w:val="Caption"/>
        <w:jc w:val="center"/>
        <w:rPr>
          <w:rFonts w:ascii="Arial" w:eastAsia="Times New Roman" w:hAnsi="Arial"/>
          <w:color w:val="auto"/>
          <w:sz w:val="20"/>
          <w:szCs w:val="20"/>
          <w:lang w:eastAsia="zh-CN"/>
        </w:rPr>
      </w:pPr>
      <w:bookmarkStart w:id="2" w:name="_Ref426398894"/>
      <w:r w:rsidRPr="003134E9">
        <w:rPr>
          <w:rFonts w:ascii="Arial" w:eastAsia="Times New Roman" w:hAnsi="Arial"/>
          <w:color w:val="auto"/>
          <w:sz w:val="20"/>
          <w:szCs w:val="20"/>
          <w:lang w:eastAsia="zh-CN"/>
        </w:rPr>
        <w:t xml:space="preserve">Table </w:t>
      </w:r>
      <w:r w:rsidR="008B5B4B" w:rsidRPr="003134E9">
        <w:rPr>
          <w:rFonts w:ascii="Arial" w:eastAsia="Times New Roman" w:hAnsi="Arial"/>
          <w:color w:val="auto"/>
          <w:sz w:val="20"/>
          <w:szCs w:val="20"/>
          <w:lang w:eastAsia="zh-CN"/>
        </w:rPr>
        <w:fldChar w:fldCharType="begin"/>
      </w:r>
      <w:r w:rsidRPr="003134E9">
        <w:rPr>
          <w:rFonts w:ascii="Arial" w:eastAsia="Times New Roman" w:hAnsi="Arial"/>
          <w:color w:val="auto"/>
          <w:sz w:val="20"/>
          <w:szCs w:val="20"/>
          <w:lang w:eastAsia="zh-CN"/>
        </w:rPr>
        <w:instrText xml:space="preserve"> SEQ Table \* ARABIC </w:instrText>
      </w:r>
      <w:r w:rsidR="008B5B4B" w:rsidRPr="003134E9">
        <w:rPr>
          <w:rFonts w:ascii="Arial" w:eastAsia="Times New Roman" w:hAnsi="Arial"/>
          <w:color w:val="auto"/>
          <w:sz w:val="20"/>
          <w:szCs w:val="20"/>
          <w:lang w:eastAsia="zh-CN"/>
        </w:rPr>
        <w:fldChar w:fldCharType="separate"/>
      </w:r>
      <w:r w:rsidRPr="003134E9">
        <w:rPr>
          <w:rFonts w:ascii="Arial" w:eastAsia="Times New Roman" w:hAnsi="Arial"/>
          <w:noProof/>
          <w:color w:val="auto"/>
          <w:sz w:val="20"/>
          <w:szCs w:val="20"/>
          <w:lang w:eastAsia="zh-CN"/>
        </w:rPr>
        <w:t>1</w:t>
      </w:r>
      <w:r w:rsidR="008B5B4B" w:rsidRPr="003134E9">
        <w:rPr>
          <w:rFonts w:ascii="Arial" w:eastAsia="Times New Roman" w:hAnsi="Arial"/>
          <w:color w:val="auto"/>
          <w:sz w:val="20"/>
          <w:szCs w:val="20"/>
          <w:lang w:eastAsia="zh-CN"/>
        </w:rPr>
        <w:fldChar w:fldCharType="end"/>
      </w:r>
      <w:bookmarkEnd w:id="2"/>
      <w:r w:rsidRPr="003134E9">
        <w:rPr>
          <w:rFonts w:ascii="Arial" w:eastAsia="Times New Roman" w:hAnsi="Arial"/>
          <w:color w:val="auto"/>
          <w:sz w:val="20"/>
          <w:szCs w:val="20"/>
          <w:lang w:eastAsia="zh-CN"/>
        </w:rPr>
        <w:t>: List of parameters from 3GPP TR 37.870</w:t>
      </w:r>
      <w:fldSimple w:instr=" REF _Ref426363267 \r \h  \* MERGEFORMAT ">
        <w:r w:rsidRPr="003134E9">
          <w:rPr>
            <w:rFonts w:ascii="Arial" w:eastAsia="Times New Roman" w:hAnsi="Arial"/>
            <w:color w:val="auto"/>
            <w:sz w:val="20"/>
            <w:szCs w:val="20"/>
            <w:lang w:eastAsia="zh-CN"/>
          </w:rPr>
          <w:t>[2]</w:t>
        </w:r>
      </w:fldSimple>
    </w:p>
    <w:tbl>
      <w:tblPr>
        <w:tblStyle w:val="TableGrid"/>
        <w:tblW w:w="0" w:type="auto"/>
        <w:jc w:val="center"/>
        <w:tblLook w:val="04A0"/>
      </w:tblPr>
      <w:tblGrid>
        <w:gridCol w:w="1686"/>
        <w:gridCol w:w="4618"/>
        <w:gridCol w:w="1416"/>
        <w:gridCol w:w="1348"/>
        <w:gridCol w:w="1615"/>
      </w:tblGrid>
      <w:tr w:rsidR="00666DC3" w:rsidTr="00FD3082">
        <w:trPr>
          <w:jc w:val="center"/>
        </w:trPr>
        <w:tc>
          <w:tcPr>
            <w:tcW w:w="0" w:type="auto"/>
          </w:tcPr>
          <w:p w:rsidR="00666DC3" w:rsidRPr="00DA2483" w:rsidRDefault="00666DC3" w:rsidP="00DA2483">
            <w:pPr>
              <w:jc w:val="center"/>
              <w:rPr>
                <w:rFonts w:ascii="Arial" w:eastAsia="Times New Roman" w:hAnsi="Arial"/>
                <w:b/>
                <w:bCs/>
                <w:lang w:eastAsia="zh-CN"/>
              </w:rPr>
            </w:pPr>
            <w:r>
              <w:rPr>
                <w:rFonts w:ascii="Arial" w:eastAsia="Times New Roman" w:hAnsi="Arial"/>
                <w:b/>
                <w:bCs/>
                <w:lang w:eastAsia="zh-CN"/>
              </w:rPr>
              <w:t>Parameter</w:t>
            </w:r>
          </w:p>
        </w:tc>
        <w:tc>
          <w:tcPr>
            <w:tcW w:w="0" w:type="auto"/>
          </w:tcPr>
          <w:p w:rsidR="00666DC3" w:rsidRPr="00DA2483" w:rsidRDefault="00666DC3" w:rsidP="00DA2483">
            <w:pPr>
              <w:jc w:val="center"/>
              <w:rPr>
                <w:rFonts w:ascii="Arial" w:eastAsia="Times New Roman" w:hAnsi="Arial"/>
                <w:b/>
                <w:bCs/>
                <w:lang w:eastAsia="zh-CN"/>
              </w:rPr>
            </w:pPr>
            <w:r>
              <w:rPr>
                <w:rFonts w:ascii="Arial" w:eastAsia="Times New Roman" w:hAnsi="Arial"/>
                <w:b/>
                <w:bCs/>
                <w:lang w:eastAsia="zh-CN"/>
              </w:rPr>
              <w:t>Description</w:t>
            </w:r>
          </w:p>
        </w:tc>
        <w:tc>
          <w:tcPr>
            <w:tcW w:w="0" w:type="auto"/>
          </w:tcPr>
          <w:p w:rsidR="00666DC3" w:rsidRPr="00DA2483" w:rsidRDefault="00666DC3" w:rsidP="00DA2483">
            <w:pPr>
              <w:jc w:val="center"/>
              <w:rPr>
                <w:rFonts w:ascii="Arial" w:eastAsia="Times New Roman" w:hAnsi="Arial"/>
                <w:b/>
                <w:bCs/>
                <w:lang w:eastAsia="zh-CN"/>
              </w:rPr>
            </w:pPr>
            <w:r>
              <w:rPr>
                <w:rFonts w:ascii="Arial" w:eastAsia="Times New Roman" w:hAnsi="Arial"/>
                <w:b/>
                <w:bCs/>
                <w:lang w:eastAsia="zh-CN"/>
              </w:rPr>
              <w:t>Size (in octets)</w:t>
            </w:r>
          </w:p>
        </w:tc>
        <w:tc>
          <w:tcPr>
            <w:tcW w:w="0" w:type="auto"/>
          </w:tcPr>
          <w:p w:rsidR="00666DC3" w:rsidRPr="00DA2483" w:rsidRDefault="00666DC3" w:rsidP="00DA2483">
            <w:pPr>
              <w:jc w:val="center"/>
              <w:rPr>
                <w:rFonts w:ascii="Arial" w:eastAsia="Times New Roman" w:hAnsi="Arial"/>
                <w:b/>
                <w:bCs/>
                <w:lang w:eastAsia="zh-CN"/>
              </w:rPr>
            </w:pPr>
            <w:r>
              <w:rPr>
                <w:rFonts w:ascii="Arial" w:eastAsia="Times New Roman" w:hAnsi="Arial"/>
                <w:b/>
                <w:bCs/>
                <w:lang w:eastAsia="zh-CN"/>
              </w:rPr>
              <w:t>Availability at UE</w:t>
            </w:r>
          </w:p>
        </w:tc>
        <w:tc>
          <w:tcPr>
            <w:tcW w:w="0" w:type="auto"/>
          </w:tcPr>
          <w:p w:rsidR="00666DC3" w:rsidRPr="00DA2483" w:rsidRDefault="00666DC3" w:rsidP="00DA2483">
            <w:pPr>
              <w:jc w:val="center"/>
              <w:rPr>
                <w:rFonts w:ascii="Arial" w:eastAsia="Times New Roman" w:hAnsi="Arial"/>
                <w:b/>
                <w:bCs/>
                <w:lang w:eastAsia="zh-CN"/>
              </w:rPr>
            </w:pPr>
            <w:r>
              <w:rPr>
                <w:rFonts w:ascii="Arial" w:eastAsia="Times New Roman" w:hAnsi="Arial"/>
                <w:b/>
                <w:bCs/>
                <w:lang w:eastAsia="zh-CN"/>
              </w:rPr>
              <w:t>Availability at WLAN</w:t>
            </w:r>
          </w:p>
        </w:tc>
      </w:tr>
      <w:tr w:rsidR="00666DC3" w:rsidTr="00FD3082">
        <w:trPr>
          <w:jc w:val="center"/>
        </w:trPr>
        <w:tc>
          <w:tcPr>
            <w:tcW w:w="0" w:type="auto"/>
          </w:tcPr>
          <w:p w:rsidR="00666DC3" w:rsidRDefault="00C97978" w:rsidP="00635288">
            <w:pPr>
              <w:rPr>
                <w:rFonts w:ascii="Arial" w:eastAsia="Times New Roman" w:hAnsi="Arial"/>
                <w:bCs/>
                <w:lang w:eastAsia="zh-CN"/>
              </w:rPr>
            </w:pPr>
            <w:r>
              <w:rPr>
                <w:rFonts w:ascii="Arial" w:eastAsia="Times New Roman" w:hAnsi="Arial"/>
                <w:bCs/>
                <w:lang w:eastAsia="zh-CN"/>
              </w:rPr>
              <w:t>BSS l</w:t>
            </w:r>
            <w:r w:rsidR="00666DC3">
              <w:rPr>
                <w:rFonts w:ascii="Arial" w:eastAsia="Times New Roman" w:hAnsi="Arial"/>
                <w:bCs/>
                <w:lang w:eastAsia="zh-CN"/>
              </w:rPr>
              <w:t>oad</w:t>
            </w:r>
          </w:p>
        </w:tc>
        <w:tc>
          <w:tcPr>
            <w:tcW w:w="0" w:type="auto"/>
          </w:tcPr>
          <w:p w:rsidR="00666DC3" w:rsidRDefault="00666DC3" w:rsidP="00635288">
            <w:pPr>
              <w:rPr>
                <w:rFonts w:ascii="Arial" w:eastAsia="Times New Roman" w:hAnsi="Arial"/>
                <w:bCs/>
                <w:lang w:eastAsia="zh-CN"/>
              </w:rPr>
            </w:pPr>
            <w:r w:rsidRPr="00DA2483">
              <w:rPr>
                <w:rFonts w:ascii="Arial" w:eastAsia="Times New Roman" w:hAnsi="Arial"/>
                <w:bCs/>
                <w:lang w:eastAsia="zh-CN"/>
              </w:rPr>
              <w:t>Provides information about current over-the-air traffic levels; it may be typically used for vendor-specific AP-selection algorithms. It has a “Channel Utilization” field, which indicates the amount of time that the AP senses the medium as busy. It is broadcasted by the AP.</w:t>
            </w: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5</w:t>
            </w: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Y</w:t>
            </w: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Y</w:t>
            </w:r>
          </w:p>
        </w:tc>
      </w:tr>
      <w:tr w:rsidR="00666DC3" w:rsidTr="00FD3082">
        <w:trPr>
          <w:jc w:val="center"/>
        </w:trPr>
        <w:tc>
          <w:tcPr>
            <w:tcW w:w="0" w:type="auto"/>
          </w:tcPr>
          <w:p w:rsidR="00666DC3" w:rsidRDefault="00666DC3" w:rsidP="00635288">
            <w:pPr>
              <w:rPr>
                <w:rFonts w:ascii="Arial" w:eastAsia="Times New Roman" w:hAnsi="Arial"/>
                <w:bCs/>
                <w:lang w:eastAsia="zh-CN"/>
              </w:rPr>
            </w:pPr>
            <w:r>
              <w:rPr>
                <w:rFonts w:ascii="Arial" w:eastAsia="Times New Roman" w:hAnsi="Arial"/>
                <w:bCs/>
                <w:lang w:eastAsia="zh-CN"/>
              </w:rPr>
              <w:t>UE average data rate</w:t>
            </w:r>
          </w:p>
        </w:tc>
        <w:tc>
          <w:tcPr>
            <w:tcW w:w="0" w:type="auto"/>
          </w:tcPr>
          <w:p w:rsidR="00666DC3" w:rsidRDefault="00666DC3" w:rsidP="00635288">
            <w:pPr>
              <w:rPr>
                <w:rFonts w:ascii="Arial" w:eastAsia="Times New Roman" w:hAnsi="Arial"/>
                <w:bCs/>
                <w:lang w:eastAsia="zh-CN"/>
              </w:rPr>
            </w:pPr>
            <w:r w:rsidRPr="008071BE">
              <w:rPr>
                <w:rFonts w:ascii="Arial" w:eastAsia="Times New Roman" w:hAnsi="Arial"/>
                <w:bCs/>
                <w:lang w:eastAsia="zh-CN"/>
              </w:rPr>
              <w:t>Average data rate (in uplink / downlink) for a UE connected to the AP, calculated by the AP (not standardized by IEEE, implementation-specific)</w:t>
            </w:r>
            <w:r>
              <w:t>.</w:t>
            </w: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TBD</w:t>
            </w: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Y</w:t>
            </w:r>
          </w:p>
        </w:tc>
        <w:tc>
          <w:tcPr>
            <w:tcW w:w="0" w:type="auto"/>
          </w:tcPr>
          <w:p w:rsidR="00666DC3" w:rsidRDefault="00DF7125" w:rsidP="001C4139">
            <w:pPr>
              <w:jc w:val="center"/>
              <w:rPr>
                <w:rFonts w:ascii="Arial" w:eastAsia="Times New Roman" w:hAnsi="Arial"/>
                <w:bCs/>
                <w:lang w:eastAsia="zh-CN"/>
              </w:rPr>
            </w:pPr>
            <w:r>
              <w:rPr>
                <w:rFonts w:ascii="Arial" w:eastAsia="Times New Roman" w:hAnsi="Arial"/>
                <w:bCs/>
                <w:lang w:eastAsia="zh-CN"/>
              </w:rPr>
              <w:t>Not yet determined in IEEE 802.11 spec.</w:t>
            </w:r>
          </w:p>
        </w:tc>
      </w:tr>
      <w:tr w:rsidR="00666DC3" w:rsidTr="00FD3082">
        <w:trPr>
          <w:jc w:val="center"/>
        </w:trPr>
        <w:tc>
          <w:tcPr>
            <w:tcW w:w="0" w:type="auto"/>
          </w:tcPr>
          <w:p w:rsidR="00666DC3" w:rsidRDefault="00666DC3" w:rsidP="00635288">
            <w:pPr>
              <w:rPr>
                <w:rFonts w:ascii="Arial" w:eastAsia="Times New Roman" w:hAnsi="Arial"/>
                <w:bCs/>
                <w:lang w:eastAsia="zh-CN"/>
              </w:rPr>
            </w:pPr>
            <w:r w:rsidRPr="00666DC3">
              <w:rPr>
                <w:rFonts w:ascii="Arial" w:eastAsia="Times New Roman" w:hAnsi="Arial"/>
                <w:bCs/>
                <w:lang w:eastAsia="zh-CN"/>
              </w:rPr>
              <w:t>WLAN identifiers (e.g. SSID, BSSID, HESSID)</w:t>
            </w:r>
          </w:p>
        </w:tc>
        <w:tc>
          <w:tcPr>
            <w:tcW w:w="0" w:type="auto"/>
          </w:tcPr>
          <w:p w:rsidR="00666DC3" w:rsidRDefault="0080279C" w:rsidP="00635288">
            <w:pPr>
              <w:rPr>
                <w:rFonts w:ascii="Arial" w:eastAsia="Times New Roman" w:hAnsi="Arial"/>
                <w:bCs/>
                <w:lang w:eastAsia="zh-CN"/>
              </w:rPr>
            </w:pPr>
            <w:r>
              <w:rPr>
                <w:rFonts w:ascii="Arial" w:eastAsia="Times New Roman" w:hAnsi="Arial"/>
                <w:bCs/>
                <w:lang w:eastAsia="zh-CN"/>
              </w:rPr>
              <w:t>WLAN identity</w:t>
            </w:r>
          </w:p>
        </w:tc>
        <w:tc>
          <w:tcPr>
            <w:tcW w:w="0" w:type="auto"/>
          </w:tcPr>
          <w:p w:rsidR="00666DC3" w:rsidRPr="00666DC3" w:rsidRDefault="00666DC3" w:rsidP="00666DC3">
            <w:pPr>
              <w:jc w:val="center"/>
              <w:rPr>
                <w:rFonts w:ascii="Arial" w:eastAsia="Times New Roman" w:hAnsi="Arial"/>
                <w:bCs/>
                <w:lang w:val="en-US" w:eastAsia="zh-CN"/>
              </w:rPr>
            </w:pPr>
            <w:r w:rsidRPr="00666DC3">
              <w:rPr>
                <w:rFonts w:ascii="Arial" w:eastAsia="Times New Roman" w:hAnsi="Arial"/>
                <w:bCs/>
                <w:lang w:val="en-US" w:eastAsia="zh-CN"/>
              </w:rPr>
              <w:t>44 octets</w:t>
            </w:r>
            <w:r>
              <w:rPr>
                <w:rFonts w:ascii="Arial" w:eastAsia="Times New Roman" w:hAnsi="Arial"/>
                <w:bCs/>
                <w:lang w:val="en-US" w:eastAsia="zh-CN"/>
              </w:rPr>
              <w:t xml:space="preserve"> per AP</w:t>
            </w:r>
          </w:p>
          <w:p w:rsidR="00666DC3" w:rsidRPr="00666DC3" w:rsidRDefault="00666DC3" w:rsidP="00666DC3">
            <w:pPr>
              <w:jc w:val="center"/>
              <w:rPr>
                <w:rFonts w:ascii="Arial" w:eastAsia="Times New Roman" w:hAnsi="Arial"/>
                <w:bCs/>
                <w:lang w:val="en-US" w:eastAsia="zh-CN"/>
              </w:rPr>
            </w:pPr>
            <w:r w:rsidRPr="00666DC3">
              <w:rPr>
                <w:rFonts w:ascii="Arial" w:eastAsia="Times New Roman" w:hAnsi="Arial"/>
                <w:bCs/>
                <w:lang w:val="en-US" w:eastAsia="zh-CN"/>
              </w:rPr>
              <w:t xml:space="preserve">32 (SSID) + 6 (BSSID) + 6 (HESSID) </w:t>
            </w:r>
          </w:p>
          <w:p w:rsidR="00666DC3" w:rsidRDefault="00666DC3" w:rsidP="001C4139">
            <w:pPr>
              <w:jc w:val="center"/>
              <w:rPr>
                <w:rFonts w:ascii="Arial" w:eastAsia="Times New Roman" w:hAnsi="Arial"/>
                <w:bCs/>
                <w:lang w:eastAsia="zh-CN"/>
              </w:rPr>
            </w:pP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Y</w:t>
            </w: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Y</w:t>
            </w:r>
          </w:p>
        </w:tc>
      </w:tr>
      <w:tr w:rsidR="00666DC3" w:rsidTr="00FD3082">
        <w:trPr>
          <w:jc w:val="center"/>
        </w:trPr>
        <w:tc>
          <w:tcPr>
            <w:tcW w:w="0" w:type="auto"/>
          </w:tcPr>
          <w:p w:rsidR="00666DC3" w:rsidRDefault="00666DC3" w:rsidP="00635288">
            <w:pPr>
              <w:rPr>
                <w:rFonts w:ascii="Arial" w:eastAsia="Times New Roman" w:hAnsi="Arial"/>
                <w:bCs/>
                <w:lang w:eastAsia="zh-CN"/>
              </w:rPr>
            </w:pPr>
            <w:r w:rsidRPr="00842E62">
              <w:rPr>
                <w:rFonts w:ascii="Arial" w:eastAsia="Times New Roman" w:hAnsi="Arial"/>
                <w:bCs/>
                <w:lang w:eastAsia="zh-CN"/>
              </w:rPr>
              <w:t>BSS Average Access Delay / BSS AC Access Delay</w:t>
            </w:r>
          </w:p>
        </w:tc>
        <w:tc>
          <w:tcPr>
            <w:tcW w:w="0" w:type="auto"/>
          </w:tcPr>
          <w:p w:rsidR="00666DC3" w:rsidRDefault="00454F53" w:rsidP="00635288">
            <w:pPr>
              <w:rPr>
                <w:rFonts w:ascii="Arial" w:eastAsia="Times New Roman" w:hAnsi="Arial"/>
                <w:bCs/>
                <w:lang w:eastAsia="zh-CN"/>
              </w:rPr>
            </w:pPr>
            <w:r>
              <w:rPr>
                <w:rFonts w:ascii="Arial" w:eastAsia="Times New Roman" w:hAnsi="Arial"/>
                <w:bCs/>
                <w:lang w:eastAsia="zh-CN"/>
              </w:rPr>
              <w:t>The BSS average access delay contains the AP average access delay which is a measure of load in the BSS. It is available in both non-QoS and QoS APs. The BESS AC access delay is the AP access delay per AC, and is only available from QoS APs.</w:t>
            </w: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1 / 4</w:t>
            </w:r>
          </w:p>
        </w:tc>
        <w:tc>
          <w:tcPr>
            <w:tcW w:w="0" w:type="auto"/>
          </w:tcPr>
          <w:p w:rsidR="00666DC3" w:rsidRDefault="00666DC3" w:rsidP="001C4139">
            <w:pPr>
              <w:jc w:val="center"/>
              <w:rPr>
                <w:rFonts w:ascii="Arial" w:eastAsia="Times New Roman" w:hAnsi="Arial"/>
                <w:bCs/>
                <w:lang w:eastAsia="zh-CN"/>
              </w:rPr>
            </w:pPr>
            <w:r>
              <w:rPr>
                <w:rFonts w:ascii="Arial" w:eastAsia="Times New Roman" w:hAnsi="Arial"/>
                <w:bCs/>
                <w:lang w:eastAsia="zh-CN"/>
              </w:rPr>
              <w:t>Y</w:t>
            </w:r>
          </w:p>
        </w:tc>
        <w:tc>
          <w:tcPr>
            <w:tcW w:w="0" w:type="auto"/>
          </w:tcPr>
          <w:p w:rsidR="00666DC3" w:rsidRDefault="00666DC3" w:rsidP="00184D44">
            <w:pPr>
              <w:keepNext/>
              <w:jc w:val="center"/>
              <w:rPr>
                <w:rFonts w:ascii="Arial" w:eastAsia="Times New Roman" w:hAnsi="Arial"/>
                <w:bCs/>
                <w:lang w:eastAsia="zh-CN"/>
              </w:rPr>
            </w:pPr>
            <w:r>
              <w:rPr>
                <w:rFonts w:ascii="Arial" w:eastAsia="Times New Roman" w:hAnsi="Arial"/>
                <w:bCs/>
                <w:lang w:eastAsia="zh-CN"/>
              </w:rPr>
              <w:t>Y</w:t>
            </w:r>
          </w:p>
        </w:tc>
      </w:tr>
      <w:tr w:rsidR="00AB275C" w:rsidTr="00FD3082">
        <w:trPr>
          <w:jc w:val="center"/>
        </w:trPr>
        <w:tc>
          <w:tcPr>
            <w:tcW w:w="0" w:type="auto"/>
          </w:tcPr>
          <w:p w:rsidR="00AB275C" w:rsidRPr="00842E62" w:rsidRDefault="00AB275C" w:rsidP="00635288">
            <w:pPr>
              <w:rPr>
                <w:rFonts w:ascii="Arial" w:eastAsia="Times New Roman" w:hAnsi="Arial"/>
                <w:bCs/>
                <w:lang w:eastAsia="zh-CN"/>
              </w:rPr>
            </w:pPr>
            <w:r>
              <w:rPr>
                <w:rFonts w:ascii="Arial" w:eastAsia="Times New Roman" w:hAnsi="Arial"/>
                <w:bCs/>
                <w:lang w:eastAsia="zh-CN"/>
              </w:rPr>
              <w:t>WAN metrics</w:t>
            </w:r>
          </w:p>
        </w:tc>
        <w:tc>
          <w:tcPr>
            <w:tcW w:w="0" w:type="auto"/>
          </w:tcPr>
          <w:p w:rsidR="00AB275C" w:rsidRDefault="00AB275C" w:rsidP="00635288">
            <w:pPr>
              <w:rPr>
                <w:rFonts w:ascii="Arial" w:eastAsia="Times New Roman" w:hAnsi="Arial"/>
                <w:bCs/>
                <w:lang w:eastAsia="zh-CN"/>
              </w:rPr>
            </w:pPr>
            <w:r w:rsidRPr="00AB275C">
              <w:rPr>
                <w:rFonts w:ascii="Arial" w:eastAsia="Times New Roman" w:hAnsi="Arial"/>
                <w:bCs/>
                <w:lang w:eastAsia="zh-CN"/>
              </w:rPr>
              <w:t xml:space="preserve">Provides information about the uplink/downlink WAN (backhaul) speed and load for the AP. Can </w:t>
            </w:r>
            <w:r w:rsidRPr="00AB275C">
              <w:rPr>
                <w:rFonts w:ascii="Arial" w:eastAsia="Times New Roman" w:hAnsi="Arial"/>
                <w:bCs/>
                <w:lang w:eastAsia="zh-CN"/>
              </w:rPr>
              <w:lastRenderedPageBreak/>
              <w:t>be enquired from the AP by the UE.</w:t>
            </w:r>
          </w:p>
        </w:tc>
        <w:tc>
          <w:tcPr>
            <w:tcW w:w="0" w:type="auto"/>
          </w:tcPr>
          <w:p w:rsidR="00AB275C" w:rsidRDefault="00AB275C" w:rsidP="001C4139">
            <w:pPr>
              <w:jc w:val="center"/>
              <w:rPr>
                <w:rFonts w:ascii="Arial" w:eastAsia="Times New Roman" w:hAnsi="Arial"/>
                <w:bCs/>
                <w:lang w:eastAsia="zh-CN"/>
              </w:rPr>
            </w:pPr>
            <w:r>
              <w:rPr>
                <w:rFonts w:ascii="Arial" w:eastAsia="Times New Roman" w:hAnsi="Arial"/>
                <w:bCs/>
                <w:lang w:eastAsia="zh-CN"/>
              </w:rPr>
              <w:lastRenderedPageBreak/>
              <w:t>2</w:t>
            </w:r>
          </w:p>
        </w:tc>
        <w:tc>
          <w:tcPr>
            <w:tcW w:w="0" w:type="auto"/>
          </w:tcPr>
          <w:p w:rsidR="00AB275C" w:rsidRDefault="00AB275C" w:rsidP="001C4139">
            <w:pPr>
              <w:jc w:val="center"/>
              <w:rPr>
                <w:rFonts w:ascii="Arial" w:eastAsia="Times New Roman" w:hAnsi="Arial"/>
                <w:bCs/>
                <w:lang w:eastAsia="zh-CN"/>
              </w:rPr>
            </w:pPr>
            <w:r>
              <w:rPr>
                <w:rFonts w:ascii="Arial" w:eastAsia="Times New Roman" w:hAnsi="Arial"/>
                <w:bCs/>
                <w:lang w:eastAsia="zh-CN"/>
              </w:rPr>
              <w:t>Y</w:t>
            </w:r>
          </w:p>
        </w:tc>
        <w:tc>
          <w:tcPr>
            <w:tcW w:w="0" w:type="auto"/>
          </w:tcPr>
          <w:p w:rsidR="00AB275C" w:rsidRDefault="00AB275C" w:rsidP="00184D44">
            <w:pPr>
              <w:keepNext/>
              <w:jc w:val="center"/>
              <w:rPr>
                <w:rFonts w:ascii="Arial" w:eastAsia="Times New Roman" w:hAnsi="Arial"/>
                <w:bCs/>
                <w:lang w:eastAsia="zh-CN"/>
              </w:rPr>
            </w:pPr>
            <w:r>
              <w:rPr>
                <w:rFonts w:ascii="Arial" w:eastAsia="Times New Roman" w:hAnsi="Arial"/>
                <w:bCs/>
                <w:lang w:eastAsia="zh-CN"/>
              </w:rPr>
              <w:t>Y</w:t>
            </w:r>
          </w:p>
        </w:tc>
      </w:tr>
    </w:tbl>
    <w:p w:rsidR="00184D44" w:rsidRDefault="00184D44" w:rsidP="00184D44">
      <w:pPr>
        <w:pStyle w:val="Caption"/>
        <w:jc w:val="center"/>
        <w:rPr>
          <w:rFonts w:ascii="Arial" w:eastAsia="Times New Roman" w:hAnsi="Arial"/>
          <w:b w:val="0"/>
          <w:color w:val="auto"/>
          <w:sz w:val="20"/>
          <w:szCs w:val="20"/>
          <w:lang w:eastAsia="zh-CN"/>
        </w:rPr>
      </w:pPr>
    </w:p>
    <w:p w:rsidR="00BB64E5" w:rsidRPr="003134E9" w:rsidRDefault="003134E9" w:rsidP="003134E9">
      <w:pPr>
        <w:pStyle w:val="Caption"/>
        <w:jc w:val="center"/>
        <w:rPr>
          <w:rFonts w:ascii="Arial" w:eastAsia="Times New Roman" w:hAnsi="Arial"/>
          <w:color w:val="auto"/>
          <w:sz w:val="20"/>
          <w:szCs w:val="20"/>
          <w:lang w:eastAsia="zh-CN"/>
        </w:rPr>
      </w:pPr>
      <w:bookmarkStart w:id="3" w:name="_Ref426398907"/>
      <w:r w:rsidRPr="003134E9">
        <w:rPr>
          <w:rFonts w:ascii="Arial" w:eastAsia="Times New Roman" w:hAnsi="Arial"/>
          <w:color w:val="auto"/>
          <w:sz w:val="20"/>
          <w:szCs w:val="20"/>
          <w:lang w:eastAsia="zh-CN"/>
        </w:rPr>
        <w:t xml:space="preserve">Table </w:t>
      </w:r>
      <w:r w:rsidR="008B5B4B" w:rsidRPr="003134E9">
        <w:rPr>
          <w:rFonts w:ascii="Arial" w:eastAsia="Times New Roman" w:hAnsi="Arial"/>
          <w:color w:val="auto"/>
          <w:sz w:val="20"/>
          <w:szCs w:val="20"/>
          <w:lang w:eastAsia="zh-CN"/>
        </w:rPr>
        <w:fldChar w:fldCharType="begin"/>
      </w:r>
      <w:r w:rsidRPr="003134E9">
        <w:rPr>
          <w:rFonts w:ascii="Arial" w:eastAsia="Times New Roman" w:hAnsi="Arial"/>
          <w:color w:val="auto"/>
          <w:sz w:val="20"/>
          <w:szCs w:val="20"/>
          <w:lang w:eastAsia="zh-CN"/>
        </w:rPr>
        <w:instrText xml:space="preserve"> SEQ Table \* ARABIC </w:instrText>
      </w:r>
      <w:r w:rsidR="008B5B4B" w:rsidRPr="003134E9">
        <w:rPr>
          <w:rFonts w:ascii="Arial" w:eastAsia="Times New Roman" w:hAnsi="Arial"/>
          <w:color w:val="auto"/>
          <w:sz w:val="20"/>
          <w:szCs w:val="20"/>
          <w:lang w:eastAsia="zh-CN"/>
        </w:rPr>
        <w:fldChar w:fldCharType="separate"/>
      </w:r>
      <w:r w:rsidRPr="003134E9">
        <w:rPr>
          <w:rFonts w:ascii="Arial" w:eastAsia="Times New Roman" w:hAnsi="Arial"/>
          <w:color w:val="auto"/>
          <w:sz w:val="20"/>
          <w:szCs w:val="20"/>
          <w:lang w:eastAsia="zh-CN"/>
        </w:rPr>
        <w:t>2</w:t>
      </w:r>
      <w:r w:rsidR="008B5B4B" w:rsidRPr="003134E9">
        <w:rPr>
          <w:rFonts w:ascii="Arial" w:eastAsia="Times New Roman" w:hAnsi="Arial"/>
          <w:color w:val="auto"/>
          <w:sz w:val="20"/>
          <w:szCs w:val="20"/>
          <w:lang w:eastAsia="zh-CN"/>
        </w:rPr>
        <w:fldChar w:fldCharType="end"/>
      </w:r>
      <w:bookmarkEnd w:id="3"/>
      <w:r w:rsidRPr="003134E9">
        <w:rPr>
          <w:rFonts w:ascii="Arial" w:eastAsia="Times New Roman" w:hAnsi="Arial"/>
          <w:color w:val="auto"/>
          <w:sz w:val="20"/>
          <w:szCs w:val="20"/>
          <w:lang w:eastAsia="zh-CN"/>
        </w:rPr>
        <w:t xml:space="preserve">: List of parameters received from </w:t>
      </w:r>
      <w:proofErr w:type="gramStart"/>
      <w:r w:rsidRPr="003134E9">
        <w:rPr>
          <w:rFonts w:ascii="Arial" w:eastAsia="Times New Roman" w:hAnsi="Arial"/>
          <w:color w:val="auto"/>
          <w:sz w:val="20"/>
          <w:szCs w:val="20"/>
          <w:lang w:eastAsia="zh-CN"/>
        </w:rPr>
        <w:t>IEEE</w:t>
      </w:r>
      <w:proofErr w:type="gramEnd"/>
      <w:r w:rsidR="008B5B4B" w:rsidRPr="003134E9">
        <w:rPr>
          <w:rFonts w:ascii="Arial" w:eastAsia="Times New Roman" w:hAnsi="Arial"/>
          <w:color w:val="auto"/>
          <w:sz w:val="20"/>
          <w:szCs w:val="20"/>
          <w:lang w:eastAsia="zh-CN"/>
        </w:rPr>
        <w:fldChar w:fldCharType="begin"/>
      </w:r>
      <w:r w:rsidRPr="003134E9">
        <w:rPr>
          <w:rFonts w:ascii="Arial" w:eastAsia="Times New Roman" w:hAnsi="Arial"/>
          <w:color w:val="auto"/>
          <w:sz w:val="20"/>
          <w:szCs w:val="20"/>
          <w:lang w:eastAsia="zh-CN"/>
        </w:rPr>
        <w:instrText xml:space="preserve"> REF _Ref426363277 \r \h </w:instrText>
      </w:r>
      <w:r>
        <w:rPr>
          <w:rFonts w:ascii="Arial" w:eastAsia="Times New Roman" w:hAnsi="Arial"/>
          <w:color w:val="auto"/>
          <w:sz w:val="20"/>
          <w:szCs w:val="20"/>
          <w:lang w:eastAsia="zh-CN"/>
        </w:rPr>
        <w:instrText xml:space="preserve"> \* MERGEFORMAT </w:instrText>
      </w:r>
      <w:r w:rsidR="008B5B4B" w:rsidRPr="003134E9">
        <w:rPr>
          <w:rFonts w:ascii="Arial" w:eastAsia="Times New Roman" w:hAnsi="Arial"/>
          <w:color w:val="auto"/>
          <w:sz w:val="20"/>
          <w:szCs w:val="20"/>
          <w:lang w:eastAsia="zh-CN"/>
        </w:rPr>
      </w:r>
      <w:r w:rsidR="008B5B4B" w:rsidRPr="003134E9">
        <w:rPr>
          <w:rFonts w:ascii="Arial" w:eastAsia="Times New Roman" w:hAnsi="Arial"/>
          <w:color w:val="auto"/>
          <w:sz w:val="20"/>
          <w:szCs w:val="20"/>
          <w:lang w:eastAsia="zh-CN"/>
        </w:rPr>
        <w:fldChar w:fldCharType="separate"/>
      </w:r>
      <w:r w:rsidRPr="003134E9">
        <w:rPr>
          <w:rFonts w:ascii="Arial" w:eastAsia="Times New Roman" w:hAnsi="Arial"/>
          <w:color w:val="auto"/>
          <w:sz w:val="20"/>
          <w:szCs w:val="20"/>
          <w:lang w:eastAsia="zh-CN"/>
        </w:rPr>
        <w:t>[3]</w:t>
      </w:r>
      <w:r w:rsidR="008B5B4B" w:rsidRPr="003134E9">
        <w:rPr>
          <w:rFonts w:ascii="Arial" w:eastAsia="Times New Roman" w:hAnsi="Arial"/>
          <w:color w:val="auto"/>
          <w:sz w:val="20"/>
          <w:szCs w:val="20"/>
          <w:lang w:eastAsia="zh-CN"/>
        </w:rPr>
        <w:fldChar w:fldCharType="end"/>
      </w:r>
    </w:p>
    <w:tbl>
      <w:tblPr>
        <w:tblStyle w:val="TableGrid"/>
        <w:tblW w:w="0" w:type="auto"/>
        <w:jc w:val="center"/>
        <w:tblLook w:val="04A0"/>
      </w:tblPr>
      <w:tblGrid>
        <w:gridCol w:w="1722"/>
        <w:gridCol w:w="4952"/>
        <w:gridCol w:w="1090"/>
        <w:gridCol w:w="1418"/>
        <w:gridCol w:w="1501"/>
      </w:tblGrid>
      <w:tr w:rsidR="00BB64E5" w:rsidTr="00FD3082">
        <w:trPr>
          <w:jc w:val="center"/>
        </w:trPr>
        <w:tc>
          <w:tcPr>
            <w:tcW w:w="0" w:type="auto"/>
          </w:tcPr>
          <w:p w:rsidR="00BB64E5" w:rsidRPr="00DA2483" w:rsidRDefault="00BB64E5" w:rsidP="006F0020">
            <w:pPr>
              <w:jc w:val="center"/>
              <w:rPr>
                <w:rFonts w:ascii="Arial" w:eastAsia="Times New Roman" w:hAnsi="Arial"/>
                <w:b/>
                <w:bCs/>
                <w:lang w:eastAsia="zh-CN"/>
              </w:rPr>
            </w:pPr>
            <w:r>
              <w:rPr>
                <w:rFonts w:ascii="Arial" w:eastAsia="Times New Roman" w:hAnsi="Arial"/>
                <w:b/>
                <w:bCs/>
                <w:lang w:eastAsia="zh-CN"/>
              </w:rPr>
              <w:t>Parameter</w:t>
            </w:r>
          </w:p>
        </w:tc>
        <w:tc>
          <w:tcPr>
            <w:tcW w:w="0" w:type="auto"/>
          </w:tcPr>
          <w:p w:rsidR="00BB64E5" w:rsidRPr="00DA2483" w:rsidRDefault="00BB64E5" w:rsidP="006F0020">
            <w:pPr>
              <w:jc w:val="center"/>
              <w:rPr>
                <w:rFonts w:ascii="Arial" w:eastAsia="Times New Roman" w:hAnsi="Arial"/>
                <w:b/>
                <w:bCs/>
                <w:lang w:eastAsia="zh-CN"/>
              </w:rPr>
            </w:pPr>
            <w:r>
              <w:rPr>
                <w:rFonts w:ascii="Arial" w:eastAsia="Times New Roman" w:hAnsi="Arial"/>
                <w:b/>
                <w:bCs/>
                <w:lang w:eastAsia="zh-CN"/>
              </w:rPr>
              <w:t>Description</w:t>
            </w:r>
          </w:p>
        </w:tc>
        <w:tc>
          <w:tcPr>
            <w:tcW w:w="0" w:type="auto"/>
          </w:tcPr>
          <w:p w:rsidR="00BB64E5" w:rsidRPr="00DA2483" w:rsidRDefault="00BB64E5" w:rsidP="006F0020">
            <w:pPr>
              <w:jc w:val="center"/>
              <w:rPr>
                <w:rFonts w:ascii="Arial" w:eastAsia="Times New Roman" w:hAnsi="Arial"/>
                <w:b/>
                <w:bCs/>
                <w:lang w:eastAsia="zh-CN"/>
              </w:rPr>
            </w:pPr>
            <w:r>
              <w:rPr>
                <w:rFonts w:ascii="Arial" w:eastAsia="Times New Roman" w:hAnsi="Arial"/>
                <w:b/>
                <w:bCs/>
                <w:lang w:eastAsia="zh-CN"/>
              </w:rPr>
              <w:t>Size (in octets)</w:t>
            </w:r>
          </w:p>
        </w:tc>
        <w:tc>
          <w:tcPr>
            <w:tcW w:w="0" w:type="auto"/>
          </w:tcPr>
          <w:p w:rsidR="00BB64E5" w:rsidRPr="00DA2483" w:rsidRDefault="00BB64E5" w:rsidP="006F0020">
            <w:pPr>
              <w:jc w:val="center"/>
              <w:rPr>
                <w:rFonts w:ascii="Arial" w:eastAsia="Times New Roman" w:hAnsi="Arial"/>
                <w:b/>
                <w:bCs/>
                <w:lang w:eastAsia="zh-CN"/>
              </w:rPr>
            </w:pPr>
            <w:r>
              <w:rPr>
                <w:rFonts w:ascii="Arial" w:eastAsia="Times New Roman" w:hAnsi="Arial"/>
                <w:b/>
                <w:bCs/>
                <w:lang w:eastAsia="zh-CN"/>
              </w:rPr>
              <w:t>Availability at UE</w:t>
            </w:r>
          </w:p>
        </w:tc>
        <w:tc>
          <w:tcPr>
            <w:tcW w:w="0" w:type="auto"/>
          </w:tcPr>
          <w:p w:rsidR="00BB64E5" w:rsidRPr="00DA2483" w:rsidRDefault="00BB64E5" w:rsidP="006F0020">
            <w:pPr>
              <w:jc w:val="center"/>
              <w:rPr>
                <w:rFonts w:ascii="Arial" w:eastAsia="Times New Roman" w:hAnsi="Arial"/>
                <w:b/>
                <w:bCs/>
                <w:lang w:eastAsia="zh-CN"/>
              </w:rPr>
            </w:pPr>
            <w:r>
              <w:rPr>
                <w:rFonts w:ascii="Arial" w:eastAsia="Times New Roman" w:hAnsi="Arial"/>
                <w:b/>
                <w:bCs/>
                <w:lang w:eastAsia="zh-CN"/>
              </w:rPr>
              <w:t>Availability at WLAN</w:t>
            </w:r>
          </w:p>
        </w:tc>
      </w:tr>
      <w:tr w:rsidR="00BB64E5" w:rsidTr="00FD3082">
        <w:trPr>
          <w:jc w:val="center"/>
        </w:trPr>
        <w:tc>
          <w:tcPr>
            <w:tcW w:w="0" w:type="auto"/>
          </w:tcPr>
          <w:p w:rsidR="00BB64E5" w:rsidRDefault="00736607" w:rsidP="006F0020">
            <w:pPr>
              <w:rPr>
                <w:rFonts w:ascii="Arial" w:eastAsia="Times New Roman" w:hAnsi="Arial"/>
                <w:bCs/>
                <w:lang w:eastAsia="zh-CN"/>
              </w:rPr>
            </w:pPr>
            <w:r>
              <w:rPr>
                <w:rFonts w:ascii="Arial" w:eastAsia="Times New Roman" w:hAnsi="Arial"/>
                <w:bCs/>
                <w:lang w:eastAsia="zh-CN"/>
              </w:rPr>
              <w:t>RCPI</w:t>
            </w:r>
          </w:p>
        </w:tc>
        <w:tc>
          <w:tcPr>
            <w:tcW w:w="0" w:type="auto"/>
          </w:tcPr>
          <w:p w:rsidR="00BB64E5" w:rsidRDefault="00983C79" w:rsidP="006F0020">
            <w:pPr>
              <w:rPr>
                <w:rFonts w:ascii="Arial" w:eastAsia="Times New Roman" w:hAnsi="Arial"/>
                <w:bCs/>
                <w:lang w:eastAsia="zh-CN"/>
              </w:rPr>
            </w:pPr>
            <w:r>
              <w:rPr>
                <w:rFonts w:ascii="Arial" w:eastAsia="Times New Roman" w:hAnsi="Arial"/>
                <w:bCs/>
                <w:lang w:eastAsia="zh-CN"/>
              </w:rPr>
              <w:t>Received channel p</w:t>
            </w:r>
            <w:r w:rsidR="00F11140">
              <w:rPr>
                <w:rFonts w:ascii="Arial" w:eastAsia="Times New Roman" w:hAnsi="Arial"/>
                <w:bCs/>
                <w:lang w:eastAsia="zh-CN"/>
              </w:rPr>
              <w:t xml:space="preserve">ower Indicator: </w:t>
            </w:r>
            <w:r w:rsidR="00736607">
              <w:rPr>
                <w:rFonts w:ascii="Arial" w:eastAsia="Times New Roman" w:hAnsi="Arial"/>
                <w:bCs/>
                <w:lang w:eastAsia="zh-CN"/>
              </w:rPr>
              <w:t xml:space="preserve">Received frame power level as described in </w:t>
            </w:r>
            <w:r w:rsidR="008B5B4B">
              <w:rPr>
                <w:rFonts w:ascii="Arial" w:eastAsia="Times New Roman" w:hAnsi="Arial"/>
                <w:bCs/>
                <w:lang w:eastAsia="zh-CN"/>
              </w:rPr>
              <w:fldChar w:fldCharType="begin"/>
            </w:r>
            <w:r w:rsidR="00C97978">
              <w:rPr>
                <w:rFonts w:ascii="Arial" w:eastAsia="Times New Roman" w:hAnsi="Arial"/>
                <w:bCs/>
                <w:lang w:eastAsia="zh-CN"/>
              </w:rPr>
              <w:instrText xml:space="preserve"> REF _Ref426398419 \r \h </w:instrText>
            </w:r>
            <w:r w:rsidR="008B5B4B">
              <w:rPr>
                <w:rFonts w:ascii="Arial" w:eastAsia="Times New Roman" w:hAnsi="Arial"/>
                <w:bCs/>
                <w:lang w:eastAsia="zh-CN"/>
              </w:rPr>
            </w:r>
            <w:r w:rsidR="008B5B4B">
              <w:rPr>
                <w:rFonts w:ascii="Arial" w:eastAsia="Times New Roman" w:hAnsi="Arial"/>
                <w:bCs/>
                <w:lang w:eastAsia="zh-CN"/>
              </w:rPr>
              <w:fldChar w:fldCharType="separate"/>
            </w:r>
            <w:r w:rsidR="00C97978">
              <w:rPr>
                <w:rFonts w:ascii="Arial" w:eastAsia="Times New Roman" w:hAnsi="Arial"/>
                <w:bCs/>
                <w:lang w:eastAsia="zh-CN"/>
              </w:rPr>
              <w:t>[5]</w:t>
            </w:r>
            <w:r w:rsidR="008B5B4B">
              <w:rPr>
                <w:rFonts w:ascii="Arial" w:eastAsia="Times New Roman" w:hAnsi="Arial"/>
                <w:bCs/>
                <w:lang w:eastAsia="zh-CN"/>
              </w:rPr>
              <w:fldChar w:fldCharType="end"/>
            </w:r>
          </w:p>
        </w:tc>
        <w:tc>
          <w:tcPr>
            <w:tcW w:w="0" w:type="auto"/>
          </w:tcPr>
          <w:p w:rsidR="00BB64E5" w:rsidRDefault="00F11140" w:rsidP="006F0020">
            <w:pPr>
              <w:jc w:val="center"/>
              <w:rPr>
                <w:rFonts w:ascii="Arial" w:eastAsia="Times New Roman" w:hAnsi="Arial"/>
                <w:bCs/>
                <w:lang w:eastAsia="zh-CN"/>
              </w:rPr>
            </w:pPr>
            <w:r>
              <w:rPr>
                <w:rFonts w:ascii="Arial" w:eastAsia="Times New Roman" w:hAnsi="Arial"/>
                <w:bCs/>
                <w:lang w:eastAsia="zh-CN"/>
              </w:rPr>
              <w:t>1</w:t>
            </w:r>
          </w:p>
        </w:tc>
        <w:tc>
          <w:tcPr>
            <w:tcW w:w="0" w:type="auto"/>
          </w:tcPr>
          <w:p w:rsidR="00BB64E5" w:rsidRDefault="00BB64E5"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BB64E5" w:rsidRDefault="00F11140" w:rsidP="006F0020">
            <w:pPr>
              <w:jc w:val="center"/>
              <w:rPr>
                <w:rFonts w:ascii="Arial" w:eastAsia="Times New Roman" w:hAnsi="Arial"/>
                <w:bCs/>
                <w:lang w:eastAsia="zh-CN"/>
              </w:rPr>
            </w:pPr>
            <w:r>
              <w:rPr>
                <w:rFonts w:ascii="Arial" w:eastAsia="Times New Roman" w:hAnsi="Arial"/>
                <w:bCs/>
                <w:lang w:eastAsia="zh-CN"/>
              </w:rPr>
              <w:t>N</w:t>
            </w:r>
          </w:p>
        </w:tc>
      </w:tr>
      <w:tr w:rsidR="00BB64E5" w:rsidTr="00FD3082">
        <w:trPr>
          <w:jc w:val="center"/>
        </w:trPr>
        <w:tc>
          <w:tcPr>
            <w:tcW w:w="0" w:type="auto"/>
          </w:tcPr>
          <w:p w:rsidR="00BB64E5" w:rsidRDefault="00C97978" w:rsidP="006F0020">
            <w:pPr>
              <w:rPr>
                <w:rFonts w:ascii="Arial" w:eastAsia="Times New Roman" w:hAnsi="Arial"/>
                <w:bCs/>
                <w:lang w:eastAsia="zh-CN"/>
              </w:rPr>
            </w:pPr>
            <w:r>
              <w:rPr>
                <w:rFonts w:ascii="Arial" w:eastAsia="Times New Roman" w:hAnsi="Arial"/>
                <w:bCs/>
                <w:lang w:eastAsia="zh-CN"/>
              </w:rPr>
              <w:t>RSNI</w:t>
            </w:r>
          </w:p>
        </w:tc>
        <w:tc>
          <w:tcPr>
            <w:tcW w:w="0" w:type="auto"/>
          </w:tcPr>
          <w:p w:rsidR="00BB64E5" w:rsidRDefault="00983C79" w:rsidP="006F0020">
            <w:pPr>
              <w:rPr>
                <w:rFonts w:ascii="Arial" w:eastAsia="Times New Roman" w:hAnsi="Arial"/>
                <w:bCs/>
                <w:lang w:eastAsia="zh-CN"/>
              </w:rPr>
            </w:pPr>
            <w:r>
              <w:rPr>
                <w:rFonts w:ascii="Arial" w:eastAsia="Times New Roman" w:hAnsi="Arial"/>
                <w:bCs/>
                <w:lang w:eastAsia="zh-CN"/>
              </w:rPr>
              <w:t xml:space="preserve">Received signal to noise indicator: Ratio of the received signal power to the noise plus interference power </w:t>
            </w:r>
          </w:p>
        </w:tc>
        <w:tc>
          <w:tcPr>
            <w:tcW w:w="0" w:type="auto"/>
          </w:tcPr>
          <w:p w:rsidR="00BB64E5" w:rsidRDefault="00983C79" w:rsidP="006F0020">
            <w:pPr>
              <w:jc w:val="center"/>
              <w:rPr>
                <w:rFonts w:ascii="Arial" w:eastAsia="Times New Roman" w:hAnsi="Arial"/>
                <w:bCs/>
                <w:lang w:eastAsia="zh-CN"/>
              </w:rPr>
            </w:pPr>
            <w:r>
              <w:rPr>
                <w:rFonts w:ascii="Arial" w:eastAsia="Times New Roman" w:hAnsi="Arial"/>
                <w:bCs/>
                <w:lang w:eastAsia="zh-CN"/>
              </w:rPr>
              <w:t>1</w:t>
            </w:r>
          </w:p>
        </w:tc>
        <w:tc>
          <w:tcPr>
            <w:tcW w:w="0" w:type="auto"/>
          </w:tcPr>
          <w:p w:rsidR="00BB64E5" w:rsidRDefault="00983C79"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BB64E5" w:rsidRDefault="00983C79" w:rsidP="006F0020">
            <w:pPr>
              <w:jc w:val="center"/>
              <w:rPr>
                <w:rFonts w:ascii="Arial" w:eastAsia="Times New Roman" w:hAnsi="Arial"/>
                <w:bCs/>
                <w:lang w:eastAsia="zh-CN"/>
              </w:rPr>
            </w:pPr>
            <w:r>
              <w:rPr>
                <w:rFonts w:ascii="Arial" w:eastAsia="Times New Roman" w:hAnsi="Arial"/>
                <w:bCs/>
                <w:lang w:eastAsia="zh-CN"/>
              </w:rPr>
              <w:t>N</w:t>
            </w:r>
          </w:p>
        </w:tc>
      </w:tr>
      <w:tr w:rsidR="00BB64E5" w:rsidTr="00FD3082">
        <w:trPr>
          <w:jc w:val="center"/>
        </w:trPr>
        <w:tc>
          <w:tcPr>
            <w:tcW w:w="0" w:type="auto"/>
          </w:tcPr>
          <w:p w:rsidR="00BB64E5" w:rsidRDefault="00C97978" w:rsidP="006F0020">
            <w:pPr>
              <w:rPr>
                <w:rFonts w:ascii="Arial" w:eastAsia="Times New Roman" w:hAnsi="Arial"/>
                <w:bCs/>
                <w:lang w:eastAsia="zh-CN"/>
              </w:rPr>
            </w:pPr>
            <w:r>
              <w:rPr>
                <w:rFonts w:ascii="Arial" w:eastAsia="Times New Roman" w:hAnsi="Arial"/>
                <w:bCs/>
                <w:lang w:eastAsia="zh-CN"/>
              </w:rPr>
              <w:t>A</w:t>
            </w:r>
            <w:r w:rsidR="00983C79">
              <w:rPr>
                <w:rFonts w:ascii="Arial" w:eastAsia="Times New Roman" w:hAnsi="Arial"/>
                <w:bCs/>
                <w:lang w:eastAsia="zh-CN"/>
              </w:rPr>
              <w:t>NPI</w:t>
            </w:r>
          </w:p>
        </w:tc>
        <w:tc>
          <w:tcPr>
            <w:tcW w:w="0" w:type="auto"/>
          </w:tcPr>
          <w:p w:rsidR="00BB64E5" w:rsidRDefault="00983C79" w:rsidP="006F0020">
            <w:pPr>
              <w:rPr>
                <w:rFonts w:ascii="Arial" w:eastAsia="Times New Roman" w:hAnsi="Arial"/>
                <w:bCs/>
                <w:lang w:eastAsia="zh-CN"/>
              </w:rPr>
            </w:pPr>
            <w:r>
              <w:rPr>
                <w:rFonts w:ascii="Arial" w:eastAsia="Times New Roman" w:hAnsi="Arial"/>
                <w:bCs/>
                <w:lang w:eastAsia="zh-CN"/>
              </w:rPr>
              <w:t>Average noise power indicator: A MAC layer indication of the average noise plus interference power measured when the channel is idle</w:t>
            </w:r>
          </w:p>
        </w:tc>
        <w:tc>
          <w:tcPr>
            <w:tcW w:w="0" w:type="auto"/>
          </w:tcPr>
          <w:p w:rsidR="00BB64E5" w:rsidRDefault="00983C79" w:rsidP="006F0020">
            <w:pPr>
              <w:jc w:val="center"/>
              <w:rPr>
                <w:rFonts w:ascii="Arial" w:eastAsia="Times New Roman" w:hAnsi="Arial"/>
                <w:bCs/>
                <w:lang w:eastAsia="zh-CN"/>
              </w:rPr>
            </w:pPr>
            <w:r>
              <w:rPr>
                <w:rFonts w:ascii="Arial" w:eastAsia="Times New Roman" w:hAnsi="Arial"/>
                <w:bCs/>
                <w:lang w:eastAsia="zh-CN"/>
              </w:rPr>
              <w:t>1</w:t>
            </w:r>
          </w:p>
        </w:tc>
        <w:tc>
          <w:tcPr>
            <w:tcW w:w="0" w:type="auto"/>
          </w:tcPr>
          <w:p w:rsidR="00BB64E5" w:rsidRDefault="00983C79"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BB64E5" w:rsidRDefault="00983C79" w:rsidP="006F0020">
            <w:pPr>
              <w:jc w:val="center"/>
              <w:rPr>
                <w:rFonts w:ascii="Arial" w:eastAsia="Times New Roman" w:hAnsi="Arial"/>
                <w:bCs/>
                <w:lang w:eastAsia="zh-CN"/>
              </w:rPr>
            </w:pPr>
            <w:r>
              <w:rPr>
                <w:rFonts w:ascii="Arial" w:eastAsia="Times New Roman" w:hAnsi="Arial"/>
                <w:bCs/>
                <w:lang w:eastAsia="zh-CN"/>
              </w:rPr>
              <w:t>N</w:t>
            </w:r>
          </w:p>
        </w:tc>
      </w:tr>
      <w:tr w:rsidR="00BB64E5" w:rsidTr="00FD3082">
        <w:trPr>
          <w:jc w:val="center"/>
        </w:trPr>
        <w:tc>
          <w:tcPr>
            <w:tcW w:w="0" w:type="auto"/>
          </w:tcPr>
          <w:p w:rsidR="00BB64E5" w:rsidRDefault="00C97978" w:rsidP="006F0020">
            <w:pPr>
              <w:rPr>
                <w:rFonts w:ascii="Arial" w:eastAsia="Times New Roman" w:hAnsi="Arial"/>
                <w:bCs/>
                <w:lang w:eastAsia="zh-CN"/>
              </w:rPr>
            </w:pPr>
            <w:r>
              <w:rPr>
                <w:rFonts w:ascii="Arial" w:eastAsia="Times New Roman" w:hAnsi="Arial"/>
                <w:bCs/>
                <w:lang w:eastAsia="zh-CN"/>
              </w:rPr>
              <w:t>Channel load</w:t>
            </w:r>
          </w:p>
        </w:tc>
        <w:tc>
          <w:tcPr>
            <w:tcW w:w="0" w:type="auto"/>
          </w:tcPr>
          <w:p w:rsidR="00BB64E5" w:rsidRDefault="00851EA0" w:rsidP="006F0020">
            <w:pPr>
              <w:rPr>
                <w:rFonts w:ascii="Arial" w:eastAsia="Times New Roman" w:hAnsi="Arial"/>
                <w:bCs/>
                <w:lang w:eastAsia="zh-CN"/>
              </w:rPr>
            </w:pPr>
            <w:r>
              <w:rPr>
                <w:rFonts w:ascii="Arial" w:eastAsia="Times New Roman" w:hAnsi="Arial"/>
                <w:bCs/>
                <w:lang w:eastAsia="zh-CN"/>
              </w:rPr>
              <w:t>Proportion of measurement duration for which the measuring STA determined the channel to be busy</w:t>
            </w:r>
          </w:p>
        </w:tc>
        <w:tc>
          <w:tcPr>
            <w:tcW w:w="0" w:type="auto"/>
          </w:tcPr>
          <w:p w:rsidR="00851EA0" w:rsidRDefault="00851EA0" w:rsidP="0039503F">
            <w:pPr>
              <w:jc w:val="center"/>
              <w:rPr>
                <w:rFonts w:ascii="Arial" w:eastAsia="Times New Roman" w:hAnsi="Arial"/>
                <w:bCs/>
                <w:lang w:eastAsia="zh-CN"/>
              </w:rPr>
            </w:pPr>
            <w:r>
              <w:rPr>
                <w:rFonts w:ascii="Arial" w:eastAsia="Times New Roman" w:hAnsi="Arial"/>
                <w:bCs/>
                <w:lang w:eastAsia="zh-CN"/>
              </w:rPr>
              <w:t>1</w:t>
            </w:r>
            <w:r w:rsidR="0039503F">
              <w:rPr>
                <w:rFonts w:ascii="Arial" w:eastAsia="Times New Roman" w:hAnsi="Arial"/>
                <w:bCs/>
                <w:lang w:eastAsia="zh-CN"/>
              </w:rPr>
              <w:t xml:space="preserve">        </w:t>
            </w:r>
            <w:r>
              <w:rPr>
                <w:rFonts w:ascii="Arial" w:eastAsia="Times New Roman" w:hAnsi="Arial"/>
                <w:bCs/>
                <w:lang w:eastAsia="zh-CN"/>
              </w:rPr>
              <w:t>See Note1</w:t>
            </w:r>
          </w:p>
        </w:tc>
        <w:tc>
          <w:tcPr>
            <w:tcW w:w="0" w:type="auto"/>
          </w:tcPr>
          <w:p w:rsidR="00BB64E5" w:rsidRDefault="00851EA0"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BB64E5" w:rsidRDefault="00851EA0" w:rsidP="006F0020">
            <w:pPr>
              <w:jc w:val="center"/>
              <w:rPr>
                <w:rFonts w:ascii="Arial" w:eastAsia="Times New Roman" w:hAnsi="Arial"/>
                <w:bCs/>
                <w:lang w:eastAsia="zh-CN"/>
              </w:rPr>
            </w:pPr>
            <w:r>
              <w:rPr>
                <w:rFonts w:ascii="Arial" w:eastAsia="Times New Roman" w:hAnsi="Arial"/>
                <w:bCs/>
                <w:lang w:eastAsia="zh-CN"/>
              </w:rPr>
              <w:t>Y</w:t>
            </w:r>
          </w:p>
        </w:tc>
      </w:tr>
      <w:tr w:rsidR="00C97978" w:rsidTr="00FD3082">
        <w:trPr>
          <w:jc w:val="center"/>
        </w:trPr>
        <w:tc>
          <w:tcPr>
            <w:tcW w:w="0" w:type="auto"/>
          </w:tcPr>
          <w:p w:rsidR="00C97978" w:rsidRDefault="00AB275C" w:rsidP="006F0020">
            <w:pPr>
              <w:rPr>
                <w:rFonts w:ascii="Arial" w:eastAsia="Times New Roman" w:hAnsi="Arial"/>
                <w:bCs/>
                <w:lang w:eastAsia="zh-CN"/>
              </w:rPr>
            </w:pPr>
            <w:r>
              <w:rPr>
                <w:rFonts w:ascii="Arial" w:eastAsia="Times New Roman" w:hAnsi="Arial"/>
                <w:bCs/>
                <w:lang w:eastAsia="zh-CN"/>
              </w:rPr>
              <w:t>BSS available admission capacity</w:t>
            </w:r>
          </w:p>
        </w:tc>
        <w:tc>
          <w:tcPr>
            <w:tcW w:w="0" w:type="auto"/>
          </w:tcPr>
          <w:p w:rsidR="00C97978" w:rsidRDefault="005F6E25" w:rsidP="006F0020">
            <w:pPr>
              <w:rPr>
                <w:rFonts w:ascii="Arial" w:eastAsia="Times New Roman" w:hAnsi="Arial"/>
                <w:bCs/>
                <w:lang w:eastAsia="zh-CN"/>
              </w:rPr>
            </w:pPr>
            <w:r>
              <w:rPr>
                <w:rFonts w:ascii="Arial" w:eastAsia="Times New Roman" w:hAnsi="Arial"/>
                <w:bCs/>
                <w:lang w:eastAsia="zh-CN"/>
              </w:rPr>
              <w:t>Available admission capacity fields at different user priorities and access categories (See Section 8.4.2.45 of [5])</w:t>
            </w:r>
          </w:p>
        </w:tc>
        <w:tc>
          <w:tcPr>
            <w:tcW w:w="0" w:type="auto"/>
          </w:tcPr>
          <w:p w:rsidR="00C97978" w:rsidRDefault="00C74D52" w:rsidP="006F0020">
            <w:pPr>
              <w:jc w:val="center"/>
              <w:rPr>
                <w:rFonts w:ascii="Arial" w:eastAsia="Times New Roman" w:hAnsi="Arial"/>
                <w:bCs/>
                <w:lang w:eastAsia="zh-CN"/>
              </w:rPr>
            </w:pPr>
            <w:r>
              <w:rPr>
                <w:rFonts w:ascii="Arial" w:eastAsia="Times New Roman" w:hAnsi="Arial"/>
                <w:bCs/>
                <w:lang w:eastAsia="zh-CN"/>
              </w:rPr>
              <w:t>2-32</w:t>
            </w:r>
          </w:p>
        </w:tc>
        <w:tc>
          <w:tcPr>
            <w:tcW w:w="0" w:type="auto"/>
          </w:tcPr>
          <w:p w:rsidR="00C97978" w:rsidRDefault="00C74D52"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C97978" w:rsidRDefault="00C74D52" w:rsidP="006F0020">
            <w:pPr>
              <w:jc w:val="center"/>
              <w:rPr>
                <w:rFonts w:ascii="Arial" w:eastAsia="Times New Roman" w:hAnsi="Arial"/>
                <w:bCs/>
                <w:lang w:eastAsia="zh-CN"/>
              </w:rPr>
            </w:pPr>
            <w:r>
              <w:rPr>
                <w:rFonts w:ascii="Arial" w:eastAsia="Times New Roman" w:hAnsi="Arial"/>
                <w:bCs/>
                <w:lang w:eastAsia="zh-CN"/>
              </w:rPr>
              <w:t>Y</w:t>
            </w:r>
          </w:p>
        </w:tc>
      </w:tr>
      <w:tr w:rsidR="00C97978" w:rsidTr="00FD3082">
        <w:trPr>
          <w:jc w:val="center"/>
        </w:trPr>
        <w:tc>
          <w:tcPr>
            <w:tcW w:w="0" w:type="auto"/>
          </w:tcPr>
          <w:p w:rsidR="00C97978" w:rsidRDefault="00AB275C" w:rsidP="006F0020">
            <w:pPr>
              <w:rPr>
                <w:rFonts w:ascii="Arial" w:eastAsia="Times New Roman" w:hAnsi="Arial"/>
                <w:bCs/>
                <w:lang w:eastAsia="zh-CN"/>
              </w:rPr>
            </w:pPr>
            <w:r>
              <w:rPr>
                <w:rFonts w:ascii="Arial" w:eastAsia="Times New Roman" w:hAnsi="Arial"/>
                <w:bCs/>
                <w:lang w:eastAsia="zh-CN"/>
              </w:rPr>
              <w:t>Noise histogram</w:t>
            </w:r>
          </w:p>
        </w:tc>
        <w:tc>
          <w:tcPr>
            <w:tcW w:w="0" w:type="auto"/>
          </w:tcPr>
          <w:p w:rsidR="00C97978" w:rsidRDefault="00C74D52" w:rsidP="006F0020">
            <w:pPr>
              <w:rPr>
                <w:rFonts w:ascii="Arial" w:eastAsia="Times New Roman" w:hAnsi="Arial"/>
                <w:bCs/>
                <w:lang w:eastAsia="zh-CN"/>
              </w:rPr>
            </w:pPr>
            <w:r>
              <w:rPr>
                <w:rFonts w:ascii="Arial" w:eastAsia="Times New Roman" w:hAnsi="Arial"/>
                <w:bCs/>
                <w:lang w:eastAsia="zh-CN"/>
              </w:rPr>
              <w:t>Power histogram measurement of non-IEEE 802.11 noise power</w:t>
            </w:r>
          </w:p>
        </w:tc>
        <w:tc>
          <w:tcPr>
            <w:tcW w:w="0" w:type="auto"/>
          </w:tcPr>
          <w:p w:rsidR="00C74D52" w:rsidRDefault="00C74D52" w:rsidP="00C74D52">
            <w:pPr>
              <w:jc w:val="center"/>
              <w:rPr>
                <w:rFonts w:ascii="Arial" w:eastAsia="Times New Roman" w:hAnsi="Arial"/>
                <w:bCs/>
                <w:lang w:eastAsia="zh-CN"/>
              </w:rPr>
            </w:pPr>
            <w:r>
              <w:rPr>
                <w:rFonts w:ascii="Arial" w:eastAsia="Times New Roman" w:hAnsi="Arial"/>
                <w:bCs/>
                <w:lang w:eastAsia="zh-CN"/>
              </w:rPr>
              <w:t>25+x</w:t>
            </w:r>
          </w:p>
        </w:tc>
        <w:tc>
          <w:tcPr>
            <w:tcW w:w="0" w:type="auto"/>
          </w:tcPr>
          <w:p w:rsidR="00C97978" w:rsidRDefault="00C74D52"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C97978" w:rsidRDefault="00C74D52" w:rsidP="006F0020">
            <w:pPr>
              <w:jc w:val="center"/>
              <w:rPr>
                <w:rFonts w:ascii="Arial" w:eastAsia="Times New Roman" w:hAnsi="Arial"/>
                <w:bCs/>
                <w:lang w:eastAsia="zh-CN"/>
              </w:rPr>
            </w:pPr>
            <w:r>
              <w:rPr>
                <w:rFonts w:ascii="Arial" w:eastAsia="Times New Roman" w:hAnsi="Arial"/>
                <w:bCs/>
                <w:lang w:eastAsia="zh-CN"/>
              </w:rPr>
              <w:t>Y</w:t>
            </w:r>
          </w:p>
        </w:tc>
      </w:tr>
      <w:tr w:rsidR="0039503F" w:rsidTr="00FD3082">
        <w:trPr>
          <w:jc w:val="center"/>
        </w:trPr>
        <w:tc>
          <w:tcPr>
            <w:tcW w:w="0" w:type="auto"/>
          </w:tcPr>
          <w:p w:rsidR="0039503F" w:rsidRDefault="0039503F" w:rsidP="006F0020">
            <w:pPr>
              <w:rPr>
                <w:rFonts w:ascii="Arial" w:eastAsia="Times New Roman" w:hAnsi="Arial"/>
                <w:bCs/>
                <w:lang w:eastAsia="zh-CN"/>
              </w:rPr>
            </w:pPr>
            <w:proofErr w:type="spellStart"/>
            <w:r>
              <w:rPr>
                <w:rFonts w:ascii="Arial" w:eastAsia="Times New Roman" w:hAnsi="Arial"/>
                <w:bCs/>
                <w:lang w:eastAsia="zh-CN"/>
              </w:rPr>
              <w:t>Tx</w:t>
            </w:r>
            <w:proofErr w:type="spellEnd"/>
            <w:r>
              <w:rPr>
                <w:rFonts w:ascii="Arial" w:eastAsia="Times New Roman" w:hAnsi="Arial"/>
                <w:bCs/>
                <w:lang w:eastAsia="zh-CN"/>
              </w:rPr>
              <w:t>/Rx frame count</w:t>
            </w:r>
          </w:p>
        </w:tc>
        <w:tc>
          <w:tcPr>
            <w:tcW w:w="0" w:type="auto"/>
            <w:vMerge w:val="restart"/>
          </w:tcPr>
          <w:p w:rsidR="0039503F" w:rsidRDefault="0039503F" w:rsidP="006F0020">
            <w:pPr>
              <w:rPr>
                <w:rFonts w:ascii="Arial" w:eastAsia="Times New Roman" w:hAnsi="Arial"/>
                <w:bCs/>
                <w:lang w:eastAsia="zh-CN"/>
              </w:rPr>
            </w:pPr>
            <w:r>
              <w:rPr>
                <w:rFonts w:ascii="Arial" w:eastAsia="Times New Roman" w:hAnsi="Arial"/>
                <w:bCs/>
                <w:lang w:eastAsia="zh-CN"/>
              </w:rPr>
              <w:t>STA statistics measurement elements</w:t>
            </w:r>
          </w:p>
        </w:tc>
        <w:tc>
          <w:tcPr>
            <w:tcW w:w="0" w:type="auto"/>
            <w:vMerge w:val="restart"/>
          </w:tcPr>
          <w:p w:rsidR="0039503F" w:rsidRDefault="0039503F" w:rsidP="0039503F">
            <w:pPr>
              <w:jc w:val="center"/>
              <w:rPr>
                <w:rFonts w:ascii="Arial" w:eastAsia="Times New Roman" w:hAnsi="Arial"/>
                <w:bCs/>
                <w:lang w:eastAsia="zh-CN"/>
              </w:rPr>
            </w:pPr>
            <w:r>
              <w:rPr>
                <w:rFonts w:ascii="Arial" w:eastAsia="Times New Roman" w:hAnsi="Arial"/>
                <w:bCs/>
                <w:lang w:eastAsia="zh-CN"/>
              </w:rPr>
              <w:t>See  Note 2</w:t>
            </w: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r>
      <w:tr w:rsidR="0039503F" w:rsidTr="00FD3082">
        <w:trPr>
          <w:jc w:val="center"/>
        </w:trPr>
        <w:tc>
          <w:tcPr>
            <w:tcW w:w="0" w:type="auto"/>
          </w:tcPr>
          <w:p w:rsidR="0039503F" w:rsidRDefault="0039503F" w:rsidP="006F0020">
            <w:pPr>
              <w:rPr>
                <w:rFonts w:ascii="Arial" w:eastAsia="Times New Roman" w:hAnsi="Arial"/>
                <w:bCs/>
                <w:lang w:eastAsia="zh-CN"/>
              </w:rPr>
            </w:pPr>
            <w:r>
              <w:rPr>
                <w:rFonts w:ascii="Arial" w:eastAsia="Times New Roman" w:hAnsi="Arial"/>
                <w:bCs/>
                <w:lang w:eastAsia="zh-CN"/>
              </w:rPr>
              <w:t xml:space="preserve">QoS </w:t>
            </w:r>
            <w:proofErr w:type="spellStart"/>
            <w:r>
              <w:rPr>
                <w:rFonts w:ascii="Arial" w:eastAsia="Times New Roman" w:hAnsi="Arial"/>
                <w:bCs/>
                <w:lang w:eastAsia="zh-CN"/>
              </w:rPr>
              <w:t>Tx</w:t>
            </w:r>
            <w:proofErr w:type="spellEnd"/>
            <w:r>
              <w:rPr>
                <w:rFonts w:ascii="Arial" w:eastAsia="Times New Roman" w:hAnsi="Arial"/>
                <w:bCs/>
                <w:lang w:eastAsia="zh-CN"/>
              </w:rPr>
              <w:t>/Rx frame count</w:t>
            </w:r>
          </w:p>
        </w:tc>
        <w:tc>
          <w:tcPr>
            <w:tcW w:w="0" w:type="auto"/>
            <w:vMerge/>
          </w:tcPr>
          <w:p w:rsidR="0039503F" w:rsidRDefault="0039503F" w:rsidP="006F0020">
            <w:pPr>
              <w:rPr>
                <w:rFonts w:ascii="Arial" w:eastAsia="Times New Roman" w:hAnsi="Arial"/>
                <w:bCs/>
                <w:lang w:eastAsia="zh-CN"/>
              </w:rPr>
            </w:pPr>
          </w:p>
        </w:tc>
        <w:tc>
          <w:tcPr>
            <w:tcW w:w="0" w:type="auto"/>
            <w:vMerge/>
          </w:tcPr>
          <w:p w:rsidR="0039503F" w:rsidRDefault="0039503F" w:rsidP="006F0020">
            <w:pPr>
              <w:jc w:val="center"/>
              <w:rPr>
                <w:rFonts w:ascii="Arial" w:eastAsia="Times New Roman" w:hAnsi="Arial"/>
                <w:bCs/>
                <w:lang w:eastAsia="zh-CN"/>
              </w:rPr>
            </w:pP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r>
      <w:tr w:rsidR="0039503F" w:rsidTr="00FD3082">
        <w:trPr>
          <w:jc w:val="center"/>
        </w:trPr>
        <w:tc>
          <w:tcPr>
            <w:tcW w:w="0" w:type="auto"/>
          </w:tcPr>
          <w:p w:rsidR="0039503F" w:rsidRDefault="0039503F" w:rsidP="006F0020">
            <w:pPr>
              <w:rPr>
                <w:rFonts w:ascii="Arial" w:eastAsia="Times New Roman" w:hAnsi="Arial"/>
                <w:bCs/>
                <w:lang w:eastAsia="zh-CN"/>
              </w:rPr>
            </w:pPr>
            <w:r>
              <w:rPr>
                <w:rFonts w:ascii="Arial" w:eastAsia="Times New Roman" w:hAnsi="Arial"/>
                <w:bCs/>
                <w:lang w:eastAsia="zh-CN"/>
              </w:rPr>
              <w:t>FCS error count</w:t>
            </w:r>
          </w:p>
        </w:tc>
        <w:tc>
          <w:tcPr>
            <w:tcW w:w="0" w:type="auto"/>
            <w:vMerge/>
          </w:tcPr>
          <w:p w:rsidR="0039503F" w:rsidRDefault="0039503F" w:rsidP="006F0020">
            <w:pPr>
              <w:rPr>
                <w:rFonts w:ascii="Arial" w:eastAsia="Times New Roman" w:hAnsi="Arial"/>
                <w:bCs/>
                <w:lang w:eastAsia="zh-CN"/>
              </w:rPr>
            </w:pPr>
          </w:p>
        </w:tc>
        <w:tc>
          <w:tcPr>
            <w:tcW w:w="0" w:type="auto"/>
            <w:vMerge/>
          </w:tcPr>
          <w:p w:rsidR="0039503F" w:rsidRDefault="0039503F" w:rsidP="006F0020">
            <w:pPr>
              <w:jc w:val="center"/>
              <w:rPr>
                <w:rFonts w:ascii="Arial" w:eastAsia="Times New Roman" w:hAnsi="Arial"/>
                <w:bCs/>
                <w:lang w:eastAsia="zh-CN"/>
              </w:rPr>
            </w:pP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r>
      <w:tr w:rsidR="0039503F" w:rsidTr="00FD3082">
        <w:trPr>
          <w:jc w:val="center"/>
        </w:trPr>
        <w:tc>
          <w:tcPr>
            <w:tcW w:w="0" w:type="auto"/>
          </w:tcPr>
          <w:p w:rsidR="0039503F" w:rsidRDefault="0039503F" w:rsidP="006F0020">
            <w:pPr>
              <w:rPr>
                <w:rFonts w:ascii="Arial" w:eastAsia="Times New Roman" w:hAnsi="Arial"/>
                <w:bCs/>
                <w:lang w:eastAsia="zh-CN"/>
              </w:rPr>
            </w:pPr>
            <w:r>
              <w:rPr>
                <w:rFonts w:ascii="Arial" w:eastAsia="Times New Roman" w:hAnsi="Arial"/>
                <w:bCs/>
                <w:lang w:eastAsia="zh-CN"/>
              </w:rPr>
              <w:t>Retry count</w:t>
            </w:r>
          </w:p>
        </w:tc>
        <w:tc>
          <w:tcPr>
            <w:tcW w:w="0" w:type="auto"/>
            <w:vMerge/>
          </w:tcPr>
          <w:p w:rsidR="0039503F" w:rsidRDefault="0039503F" w:rsidP="006F0020">
            <w:pPr>
              <w:rPr>
                <w:rFonts w:ascii="Arial" w:eastAsia="Times New Roman" w:hAnsi="Arial"/>
                <w:bCs/>
                <w:lang w:eastAsia="zh-CN"/>
              </w:rPr>
            </w:pPr>
          </w:p>
        </w:tc>
        <w:tc>
          <w:tcPr>
            <w:tcW w:w="0" w:type="auto"/>
            <w:vMerge/>
          </w:tcPr>
          <w:p w:rsidR="0039503F" w:rsidRDefault="0039503F" w:rsidP="006F0020">
            <w:pPr>
              <w:jc w:val="center"/>
              <w:rPr>
                <w:rFonts w:ascii="Arial" w:eastAsia="Times New Roman" w:hAnsi="Arial"/>
                <w:bCs/>
                <w:lang w:eastAsia="zh-CN"/>
              </w:rPr>
            </w:pP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r>
      <w:tr w:rsidR="0039503F" w:rsidTr="00FD3082">
        <w:trPr>
          <w:jc w:val="center"/>
        </w:trPr>
        <w:tc>
          <w:tcPr>
            <w:tcW w:w="0" w:type="auto"/>
          </w:tcPr>
          <w:p w:rsidR="0039503F" w:rsidRDefault="0039503F" w:rsidP="006F0020">
            <w:pPr>
              <w:rPr>
                <w:rFonts w:ascii="Arial" w:eastAsia="Times New Roman" w:hAnsi="Arial"/>
                <w:bCs/>
                <w:lang w:eastAsia="zh-CN"/>
              </w:rPr>
            </w:pPr>
            <w:r>
              <w:rPr>
                <w:rFonts w:ascii="Arial" w:eastAsia="Times New Roman" w:hAnsi="Arial"/>
                <w:bCs/>
                <w:lang w:eastAsia="zh-CN"/>
              </w:rPr>
              <w:t>Retry AMSDU count</w:t>
            </w:r>
          </w:p>
        </w:tc>
        <w:tc>
          <w:tcPr>
            <w:tcW w:w="0" w:type="auto"/>
            <w:vMerge/>
          </w:tcPr>
          <w:p w:rsidR="0039503F" w:rsidRDefault="0039503F" w:rsidP="006F0020">
            <w:pPr>
              <w:rPr>
                <w:rFonts w:ascii="Arial" w:eastAsia="Times New Roman" w:hAnsi="Arial"/>
                <w:bCs/>
                <w:lang w:eastAsia="zh-CN"/>
              </w:rPr>
            </w:pPr>
          </w:p>
        </w:tc>
        <w:tc>
          <w:tcPr>
            <w:tcW w:w="0" w:type="auto"/>
            <w:vMerge/>
          </w:tcPr>
          <w:p w:rsidR="0039503F" w:rsidRDefault="0039503F" w:rsidP="006F0020">
            <w:pPr>
              <w:jc w:val="center"/>
              <w:rPr>
                <w:rFonts w:ascii="Arial" w:eastAsia="Times New Roman" w:hAnsi="Arial"/>
                <w:bCs/>
                <w:lang w:eastAsia="zh-CN"/>
              </w:rPr>
            </w:pP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39503F" w:rsidRDefault="0039503F" w:rsidP="006F0020">
            <w:pPr>
              <w:jc w:val="center"/>
              <w:rPr>
                <w:rFonts w:ascii="Arial" w:eastAsia="Times New Roman" w:hAnsi="Arial"/>
                <w:bCs/>
                <w:lang w:eastAsia="zh-CN"/>
              </w:rPr>
            </w:pPr>
            <w:r>
              <w:rPr>
                <w:rFonts w:ascii="Arial" w:eastAsia="Times New Roman" w:hAnsi="Arial"/>
                <w:bCs/>
                <w:lang w:eastAsia="zh-CN"/>
              </w:rPr>
              <w:t>Y</w:t>
            </w:r>
          </w:p>
        </w:tc>
      </w:tr>
      <w:tr w:rsidR="00C97978" w:rsidTr="00FD3082">
        <w:trPr>
          <w:jc w:val="center"/>
        </w:trPr>
        <w:tc>
          <w:tcPr>
            <w:tcW w:w="0" w:type="auto"/>
          </w:tcPr>
          <w:p w:rsidR="00C97978" w:rsidRDefault="00AB275C" w:rsidP="006F0020">
            <w:pPr>
              <w:rPr>
                <w:rFonts w:ascii="Arial" w:eastAsia="Times New Roman" w:hAnsi="Arial"/>
                <w:bCs/>
                <w:lang w:eastAsia="zh-CN"/>
              </w:rPr>
            </w:pPr>
            <w:r>
              <w:rPr>
                <w:rFonts w:ascii="Arial" w:eastAsia="Times New Roman" w:hAnsi="Arial"/>
                <w:bCs/>
                <w:lang w:eastAsia="zh-CN"/>
              </w:rPr>
              <w:t>Supported operating classes</w:t>
            </w:r>
          </w:p>
        </w:tc>
        <w:tc>
          <w:tcPr>
            <w:tcW w:w="0" w:type="auto"/>
          </w:tcPr>
          <w:p w:rsidR="00C97978" w:rsidRDefault="008B74D5" w:rsidP="006F0020">
            <w:pPr>
              <w:rPr>
                <w:rFonts w:ascii="Arial" w:eastAsia="Times New Roman" w:hAnsi="Arial"/>
                <w:bCs/>
                <w:lang w:eastAsia="zh-CN"/>
              </w:rPr>
            </w:pPr>
            <w:r>
              <w:rPr>
                <w:rFonts w:ascii="Arial" w:eastAsia="Times New Roman" w:hAnsi="Arial"/>
                <w:bCs/>
                <w:lang w:eastAsia="zh-CN"/>
              </w:rPr>
              <w:t>Specifies the supported operating classes capabilities of the STA</w:t>
            </w:r>
          </w:p>
        </w:tc>
        <w:tc>
          <w:tcPr>
            <w:tcW w:w="0" w:type="auto"/>
          </w:tcPr>
          <w:p w:rsidR="00C97978" w:rsidRDefault="008B74D5" w:rsidP="006F0020">
            <w:pPr>
              <w:jc w:val="center"/>
              <w:rPr>
                <w:rFonts w:ascii="Arial" w:eastAsia="Times New Roman" w:hAnsi="Arial"/>
                <w:bCs/>
                <w:lang w:eastAsia="zh-CN"/>
              </w:rPr>
            </w:pPr>
            <w:r>
              <w:rPr>
                <w:rFonts w:ascii="Arial" w:eastAsia="Times New Roman" w:hAnsi="Arial"/>
                <w:bCs/>
                <w:lang w:eastAsia="zh-CN"/>
              </w:rPr>
              <w:t>2-253</w:t>
            </w:r>
          </w:p>
        </w:tc>
        <w:tc>
          <w:tcPr>
            <w:tcW w:w="0" w:type="auto"/>
          </w:tcPr>
          <w:p w:rsidR="00C97978" w:rsidRDefault="0039503F"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C97978" w:rsidRDefault="0039503F" w:rsidP="000B71CD">
            <w:pPr>
              <w:keepNext/>
              <w:jc w:val="center"/>
              <w:rPr>
                <w:rFonts w:ascii="Arial" w:eastAsia="Times New Roman" w:hAnsi="Arial"/>
                <w:bCs/>
                <w:lang w:eastAsia="zh-CN"/>
              </w:rPr>
            </w:pPr>
            <w:r>
              <w:rPr>
                <w:rFonts w:ascii="Arial" w:eastAsia="Times New Roman" w:hAnsi="Arial"/>
                <w:bCs/>
                <w:lang w:eastAsia="zh-CN"/>
              </w:rPr>
              <w:t>Y</w:t>
            </w:r>
          </w:p>
        </w:tc>
      </w:tr>
      <w:tr w:rsidR="00E22C82" w:rsidTr="006C3EDD">
        <w:trPr>
          <w:jc w:val="center"/>
        </w:trPr>
        <w:tc>
          <w:tcPr>
            <w:tcW w:w="0" w:type="auto"/>
          </w:tcPr>
          <w:p w:rsidR="00E22C82" w:rsidRDefault="00E22C82" w:rsidP="006F0020">
            <w:pPr>
              <w:rPr>
                <w:rFonts w:ascii="Arial" w:eastAsia="Times New Roman" w:hAnsi="Arial"/>
                <w:bCs/>
                <w:lang w:eastAsia="zh-CN"/>
              </w:rPr>
            </w:pPr>
            <w:r>
              <w:rPr>
                <w:rFonts w:ascii="Arial" w:eastAsia="Times New Roman" w:hAnsi="Arial"/>
                <w:bCs/>
                <w:lang w:eastAsia="zh-CN"/>
              </w:rPr>
              <w:t>BSS description</w:t>
            </w:r>
          </w:p>
        </w:tc>
        <w:tc>
          <w:tcPr>
            <w:tcW w:w="0" w:type="auto"/>
          </w:tcPr>
          <w:p w:rsidR="00E22C82" w:rsidRDefault="00E22C82" w:rsidP="006F0020">
            <w:pPr>
              <w:rPr>
                <w:rFonts w:ascii="Arial" w:eastAsia="Times New Roman" w:hAnsi="Arial"/>
                <w:bCs/>
                <w:lang w:eastAsia="zh-CN"/>
              </w:rPr>
            </w:pPr>
            <w:r>
              <w:rPr>
                <w:rFonts w:ascii="Arial" w:eastAsia="Times New Roman" w:hAnsi="Arial"/>
                <w:bCs/>
                <w:lang w:eastAsia="zh-CN"/>
              </w:rPr>
              <w:t xml:space="preserve">Includes a wide variety of parameters such as operating channel width, number of spatial streams, LDPC, </w:t>
            </w:r>
            <w:proofErr w:type="spellStart"/>
            <w:r>
              <w:rPr>
                <w:rFonts w:ascii="Arial" w:eastAsia="Times New Roman" w:hAnsi="Arial"/>
                <w:bCs/>
                <w:lang w:eastAsia="zh-CN"/>
              </w:rPr>
              <w:t>beamforming</w:t>
            </w:r>
            <w:proofErr w:type="spellEnd"/>
            <w:r>
              <w:rPr>
                <w:rFonts w:ascii="Arial" w:eastAsia="Times New Roman" w:hAnsi="Arial"/>
                <w:bCs/>
                <w:lang w:eastAsia="zh-CN"/>
              </w:rPr>
              <w:t>, aggregation etc.</w:t>
            </w:r>
          </w:p>
        </w:tc>
        <w:tc>
          <w:tcPr>
            <w:tcW w:w="0" w:type="auto"/>
            <w:vMerge w:val="restart"/>
            <w:vAlign w:val="center"/>
          </w:tcPr>
          <w:p w:rsidR="00E22C82" w:rsidRDefault="00623C49" w:rsidP="006C3EDD">
            <w:pPr>
              <w:jc w:val="center"/>
              <w:rPr>
                <w:rFonts w:ascii="Arial" w:eastAsia="Times New Roman" w:hAnsi="Arial"/>
                <w:bCs/>
                <w:lang w:eastAsia="zh-CN"/>
              </w:rPr>
            </w:pPr>
            <w:r>
              <w:rPr>
                <w:rFonts w:ascii="Arial" w:eastAsia="Times New Roman" w:hAnsi="Arial"/>
                <w:bCs/>
                <w:lang w:eastAsia="zh-CN"/>
              </w:rPr>
              <w:t>See  Note 3</w:t>
            </w:r>
          </w:p>
        </w:tc>
        <w:tc>
          <w:tcPr>
            <w:tcW w:w="0" w:type="auto"/>
          </w:tcPr>
          <w:p w:rsidR="00E22C82" w:rsidRDefault="00623C49"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E22C82" w:rsidRDefault="00623C49" w:rsidP="000B71CD">
            <w:pPr>
              <w:keepNext/>
              <w:jc w:val="center"/>
              <w:rPr>
                <w:rFonts w:ascii="Arial" w:eastAsia="Times New Roman" w:hAnsi="Arial"/>
                <w:bCs/>
                <w:lang w:eastAsia="zh-CN"/>
              </w:rPr>
            </w:pPr>
            <w:r>
              <w:rPr>
                <w:rFonts w:ascii="Arial" w:eastAsia="Times New Roman" w:hAnsi="Arial"/>
                <w:bCs/>
                <w:lang w:eastAsia="zh-CN"/>
              </w:rPr>
              <w:t>Y</w:t>
            </w:r>
          </w:p>
        </w:tc>
      </w:tr>
      <w:tr w:rsidR="00E22C82" w:rsidTr="00FD3082">
        <w:trPr>
          <w:jc w:val="center"/>
        </w:trPr>
        <w:tc>
          <w:tcPr>
            <w:tcW w:w="0" w:type="auto"/>
          </w:tcPr>
          <w:p w:rsidR="00E22C82" w:rsidRDefault="00E22C82" w:rsidP="006F0020">
            <w:pPr>
              <w:rPr>
                <w:rFonts w:ascii="Arial" w:eastAsia="Times New Roman" w:hAnsi="Arial"/>
                <w:bCs/>
                <w:lang w:eastAsia="zh-CN"/>
              </w:rPr>
            </w:pPr>
            <w:r>
              <w:rPr>
                <w:rFonts w:ascii="Arial" w:eastAsia="Times New Roman" w:hAnsi="Arial"/>
                <w:bCs/>
                <w:lang w:eastAsia="zh-CN"/>
              </w:rPr>
              <w:t>Roaming consortium</w:t>
            </w:r>
          </w:p>
        </w:tc>
        <w:tc>
          <w:tcPr>
            <w:tcW w:w="0" w:type="auto"/>
          </w:tcPr>
          <w:p w:rsidR="00E22C82" w:rsidRPr="008B74D5" w:rsidRDefault="00E22C82" w:rsidP="008B74D5">
            <w:pPr>
              <w:autoSpaceDE w:val="0"/>
              <w:autoSpaceDN w:val="0"/>
              <w:adjustRightInd w:val="0"/>
              <w:spacing w:after="0"/>
              <w:rPr>
                <w:rFonts w:ascii="Arial" w:eastAsia="Times New Roman" w:hAnsi="Arial"/>
                <w:bCs/>
                <w:lang w:eastAsia="zh-CN"/>
              </w:rPr>
            </w:pPr>
            <w:r w:rsidRPr="008B74D5">
              <w:rPr>
                <w:rFonts w:ascii="Arial" w:eastAsia="Times New Roman" w:hAnsi="Arial"/>
                <w:bCs/>
                <w:lang w:eastAsia="zh-CN"/>
              </w:rPr>
              <w:t xml:space="preserve">Specifies identifying information for </w:t>
            </w:r>
            <w:r>
              <w:rPr>
                <w:rFonts w:ascii="Arial" w:eastAsia="Times New Roman" w:hAnsi="Arial"/>
                <w:bCs/>
                <w:lang w:eastAsia="zh-CN"/>
              </w:rPr>
              <w:t>Subscription Service Providers (</w:t>
            </w:r>
            <w:r w:rsidRPr="008B74D5">
              <w:rPr>
                <w:rFonts w:ascii="Arial" w:eastAsia="Times New Roman" w:hAnsi="Arial"/>
                <w:bCs/>
                <w:lang w:eastAsia="zh-CN"/>
              </w:rPr>
              <w:t>SSPs</w:t>
            </w:r>
            <w:r>
              <w:rPr>
                <w:rFonts w:ascii="Arial" w:eastAsia="Times New Roman" w:hAnsi="Arial"/>
                <w:bCs/>
                <w:lang w:eastAsia="zh-CN"/>
              </w:rPr>
              <w:t>)</w:t>
            </w:r>
          </w:p>
          <w:p w:rsidR="00E22C82" w:rsidRPr="008B74D5" w:rsidRDefault="00E22C82" w:rsidP="008B74D5">
            <w:pPr>
              <w:autoSpaceDE w:val="0"/>
              <w:autoSpaceDN w:val="0"/>
              <w:adjustRightInd w:val="0"/>
              <w:spacing w:after="0"/>
              <w:rPr>
                <w:rFonts w:ascii="Arial" w:eastAsia="Times New Roman" w:hAnsi="Arial"/>
                <w:bCs/>
                <w:lang w:eastAsia="zh-CN"/>
              </w:rPr>
            </w:pPr>
            <w:r w:rsidRPr="008B74D5">
              <w:rPr>
                <w:rFonts w:ascii="Arial" w:eastAsia="Times New Roman" w:hAnsi="Arial"/>
                <w:bCs/>
                <w:lang w:eastAsia="zh-CN"/>
              </w:rPr>
              <w:t>whose security credentials can be used to</w:t>
            </w:r>
          </w:p>
          <w:p w:rsidR="00E22C82" w:rsidRDefault="00E22C82" w:rsidP="008B74D5">
            <w:pPr>
              <w:rPr>
                <w:rFonts w:ascii="Arial" w:eastAsia="Times New Roman" w:hAnsi="Arial"/>
                <w:bCs/>
                <w:lang w:eastAsia="zh-CN"/>
              </w:rPr>
            </w:pPr>
            <w:r w:rsidRPr="008B74D5">
              <w:rPr>
                <w:rFonts w:ascii="Arial" w:eastAsia="Times New Roman" w:hAnsi="Arial"/>
                <w:bCs/>
                <w:lang w:eastAsia="zh-CN"/>
              </w:rPr>
              <w:t>authenticate with the AP</w:t>
            </w:r>
          </w:p>
        </w:tc>
        <w:tc>
          <w:tcPr>
            <w:tcW w:w="0" w:type="auto"/>
            <w:vMerge/>
          </w:tcPr>
          <w:p w:rsidR="00E22C82" w:rsidRDefault="00E22C82" w:rsidP="006F0020">
            <w:pPr>
              <w:jc w:val="center"/>
              <w:rPr>
                <w:rFonts w:ascii="Arial" w:eastAsia="Times New Roman" w:hAnsi="Arial"/>
                <w:bCs/>
                <w:lang w:eastAsia="zh-CN"/>
              </w:rPr>
            </w:pPr>
          </w:p>
        </w:tc>
        <w:tc>
          <w:tcPr>
            <w:tcW w:w="0" w:type="auto"/>
          </w:tcPr>
          <w:p w:rsidR="00E22C82" w:rsidRDefault="00623C49"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E22C82" w:rsidRDefault="00623C49" w:rsidP="000B71CD">
            <w:pPr>
              <w:keepNext/>
              <w:jc w:val="center"/>
              <w:rPr>
                <w:rFonts w:ascii="Arial" w:eastAsia="Times New Roman" w:hAnsi="Arial"/>
                <w:bCs/>
                <w:lang w:eastAsia="zh-CN"/>
              </w:rPr>
            </w:pPr>
            <w:r>
              <w:rPr>
                <w:rFonts w:ascii="Arial" w:eastAsia="Times New Roman" w:hAnsi="Arial"/>
                <w:bCs/>
                <w:lang w:eastAsia="zh-CN"/>
              </w:rPr>
              <w:t>Y</w:t>
            </w:r>
          </w:p>
        </w:tc>
      </w:tr>
      <w:tr w:rsidR="00E22C82" w:rsidTr="00FD3082">
        <w:trPr>
          <w:jc w:val="center"/>
        </w:trPr>
        <w:tc>
          <w:tcPr>
            <w:tcW w:w="0" w:type="auto"/>
          </w:tcPr>
          <w:p w:rsidR="00E22C82" w:rsidRDefault="00E22C82" w:rsidP="006F0020">
            <w:pPr>
              <w:rPr>
                <w:rFonts w:ascii="Arial" w:eastAsia="Times New Roman" w:hAnsi="Arial"/>
                <w:bCs/>
                <w:lang w:eastAsia="zh-CN"/>
              </w:rPr>
            </w:pPr>
            <w:r>
              <w:rPr>
                <w:rFonts w:ascii="Arial" w:eastAsia="Times New Roman" w:hAnsi="Arial"/>
                <w:bCs/>
                <w:lang w:eastAsia="zh-CN"/>
              </w:rPr>
              <w:t>NAI realm</w:t>
            </w:r>
          </w:p>
        </w:tc>
        <w:tc>
          <w:tcPr>
            <w:tcW w:w="0" w:type="auto"/>
          </w:tcPr>
          <w:p w:rsidR="00E22C82" w:rsidRDefault="00623C49" w:rsidP="006F0020">
            <w:pPr>
              <w:rPr>
                <w:rFonts w:ascii="Arial" w:eastAsia="Times New Roman" w:hAnsi="Arial"/>
                <w:bCs/>
                <w:lang w:eastAsia="zh-CN"/>
              </w:rPr>
            </w:pPr>
            <w:r>
              <w:rPr>
                <w:rFonts w:ascii="Arial" w:eastAsia="Times New Roman" w:hAnsi="Arial"/>
                <w:bCs/>
                <w:lang w:eastAsia="zh-CN"/>
              </w:rPr>
              <w:t>A list of network address identifier (NAI) realms corresponding to SSPs or other entities whose networks or services are accessible via the AP</w:t>
            </w:r>
          </w:p>
        </w:tc>
        <w:tc>
          <w:tcPr>
            <w:tcW w:w="0" w:type="auto"/>
            <w:vMerge/>
          </w:tcPr>
          <w:p w:rsidR="00E22C82" w:rsidRDefault="00E22C82" w:rsidP="006F0020">
            <w:pPr>
              <w:jc w:val="center"/>
              <w:rPr>
                <w:rFonts w:ascii="Arial" w:eastAsia="Times New Roman" w:hAnsi="Arial"/>
                <w:bCs/>
                <w:lang w:eastAsia="zh-CN"/>
              </w:rPr>
            </w:pPr>
          </w:p>
        </w:tc>
        <w:tc>
          <w:tcPr>
            <w:tcW w:w="0" w:type="auto"/>
          </w:tcPr>
          <w:p w:rsidR="00E22C82" w:rsidRDefault="00623C49"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E22C82" w:rsidRDefault="00623C49" w:rsidP="000B71CD">
            <w:pPr>
              <w:keepNext/>
              <w:jc w:val="center"/>
              <w:rPr>
                <w:rFonts w:ascii="Arial" w:eastAsia="Times New Roman" w:hAnsi="Arial"/>
                <w:bCs/>
                <w:lang w:eastAsia="zh-CN"/>
              </w:rPr>
            </w:pPr>
            <w:r>
              <w:rPr>
                <w:rFonts w:ascii="Arial" w:eastAsia="Times New Roman" w:hAnsi="Arial"/>
                <w:bCs/>
                <w:lang w:eastAsia="zh-CN"/>
              </w:rPr>
              <w:t>Y</w:t>
            </w:r>
          </w:p>
        </w:tc>
      </w:tr>
      <w:tr w:rsidR="00E22C82" w:rsidTr="00FD3082">
        <w:trPr>
          <w:jc w:val="center"/>
        </w:trPr>
        <w:tc>
          <w:tcPr>
            <w:tcW w:w="0" w:type="auto"/>
          </w:tcPr>
          <w:p w:rsidR="00E22C82" w:rsidRDefault="00E22C82" w:rsidP="006F0020">
            <w:pPr>
              <w:rPr>
                <w:rFonts w:ascii="Arial" w:eastAsia="Times New Roman" w:hAnsi="Arial"/>
                <w:bCs/>
                <w:lang w:eastAsia="zh-CN"/>
              </w:rPr>
            </w:pPr>
            <w:r>
              <w:rPr>
                <w:rFonts w:ascii="Arial" w:eastAsia="Times New Roman" w:hAnsi="Arial"/>
                <w:bCs/>
                <w:lang w:eastAsia="zh-CN"/>
              </w:rPr>
              <w:t>3GPP cell network</w:t>
            </w:r>
          </w:p>
        </w:tc>
        <w:tc>
          <w:tcPr>
            <w:tcW w:w="0" w:type="auto"/>
          </w:tcPr>
          <w:p w:rsidR="00623C49" w:rsidRPr="00623C49" w:rsidRDefault="00623C49" w:rsidP="00623C49">
            <w:pPr>
              <w:autoSpaceDE w:val="0"/>
              <w:autoSpaceDN w:val="0"/>
              <w:adjustRightInd w:val="0"/>
              <w:spacing w:after="0"/>
              <w:rPr>
                <w:rFonts w:ascii="Arial" w:eastAsia="Times New Roman" w:hAnsi="Arial"/>
                <w:bCs/>
                <w:lang w:eastAsia="zh-CN"/>
              </w:rPr>
            </w:pPr>
            <w:r>
              <w:rPr>
                <w:rFonts w:ascii="Arial" w:eastAsia="Times New Roman" w:hAnsi="Arial"/>
                <w:bCs/>
                <w:lang w:eastAsia="zh-CN"/>
              </w:rPr>
              <w:t>C</w:t>
            </w:r>
            <w:r w:rsidRPr="00623C49">
              <w:rPr>
                <w:rFonts w:ascii="Arial" w:eastAsia="Times New Roman" w:hAnsi="Arial"/>
                <w:bCs/>
                <w:lang w:eastAsia="zh-CN"/>
              </w:rPr>
              <w:t>ellular information such as network advertisement</w:t>
            </w:r>
          </w:p>
          <w:p w:rsidR="00E22C82" w:rsidRDefault="00623C49" w:rsidP="00623C49">
            <w:pPr>
              <w:autoSpaceDE w:val="0"/>
              <w:autoSpaceDN w:val="0"/>
              <w:adjustRightInd w:val="0"/>
              <w:spacing w:after="0"/>
              <w:rPr>
                <w:rFonts w:ascii="Arial" w:eastAsia="Times New Roman" w:hAnsi="Arial"/>
                <w:bCs/>
                <w:lang w:eastAsia="zh-CN"/>
              </w:rPr>
            </w:pPr>
            <w:r w:rsidRPr="00623C49">
              <w:rPr>
                <w:rFonts w:ascii="Arial" w:eastAsia="Times New Roman" w:hAnsi="Arial"/>
                <w:bCs/>
                <w:lang w:eastAsia="zh-CN"/>
              </w:rPr>
              <w:t>information e.g., network codes and country codes to assist a 3GPP non-AP STA in selecting an AP to</w:t>
            </w:r>
            <w:r>
              <w:rPr>
                <w:rFonts w:ascii="Arial" w:eastAsia="Times New Roman" w:hAnsi="Arial"/>
                <w:bCs/>
                <w:lang w:eastAsia="zh-CN"/>
              </w:rPr>
              <w:t xml:space="preserve"> </w:t>
            </w:r>
            <w:r w:rsidRPr="00623C49">
              <w:rPr>
                <w:rFonts w:ascii="Arial" w:eastAsia="Times New Roman" w:hAnsi="Arial"/>
                <w:bCs/>
                <w:lang w:eastAsia="zh-CN"/>
              </w:rPr>
              <w:t>access 3GPP networks</w:t>
            </w:r>
          </w:p>
        </w:tc>
        <w:tc>
          <w:tcPr>
            <w:tcW w:w="0" w:type="auto"/>
            <w:vMerge/>
          </w:tcPr>
          <w:p w:rsidR="00E22C82" w:rsidRDefault="00E22C82" w:rsidP="006F0020">
            <w:pPr>
              <w:jc w:val="center"/>
              <w:rPr>
                <w:rFonts w:ascii="Arial" w:eastAsia="Times New Roman" w:hAnsi="Arial"/>
                <w:bCs/>
                <w:lang w:eastAsia="zh-CN"/>
              </w:rPr>
            </w:pPr>
          </w:p>
        </w:tc>
        <w:tc>
          <w:tcPr>
            <w:tcW w:w="0" w:type="auto"/>
          </w:tcPr>
          <w:p w:rsidR="00E22C82" w:rsidRDefault="0055339B"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E22C82" w:rsidRDefault="0055339B" w:rsidP="000B71CD">
            <w:pPr>
              <w:keepNext/>
              <w:jc w:val="center"/>
              <w:rPr>
                <w:rFonts w:ascii="Arial" w:eastAsia="Times New Roman" w:hAnsi="Arial"/>
                <w:bCs/>
                <w:lang w:eastAsia="zh-CN"/>
              </w:rPr>
            </w:pPr>
            <w:r>
              <w:rPr>
                <w:rFonts w:ascii="Arial" w:eastAsia="Times New Roman" w:hAnsi="Arial"/>
                <w:bCs/>
                <w:lang w:eastAsia="zh-CN"/>
              </w:rPr>
              <w:t>Y</w:t>
            </w:r>
          </w:p>
        </w:tc>
      </w:tr>
      <w:tr w:rsidR="00E22C82" w:rsidTr="00FD3082">
        <w:trPr>
          <w:jc w:val="center"/>
        </w:trPr>
        <w:tc>
          <w:tcPr>
            <w:tcW w:w="0" w:type="auto"/>
          </w:tcPr>
          <w:p w:rsidR="00E22C82" w:rsidRDefault="00E22C82" w:rsidP="006F0020">
            <w:pPr>
              <w:rPr>
                <w:rFonts w:ascii="Arial" w:eastAsia="Times New Roman" w:hAnsi="Arial"/>
                <w:bCs/>
                <w:lang w:eastAsia="zh-CN"/>
              </w:rPr>
            </w:pPr>
            <w:r>
              <w:rPr>
                <w:rFonts w:ascii="Arial" w:eastAsia="Times New Roman" w:hAnsi="Arial"/>
                <w:bCs/>
                <w:lang w:eastAsia="zh-CN"/>
              </w:rPr>
              <w:t>Capability lists</w:t>
            </w:r>
          </w:p>
        </w:tc>
        <w:tc>
          <w:tcPr>
            <w:tcW w:w="0" w:type="auto"/>
          </w:tcPr>
          <w:p w:rsidR="00E22C82" w:rsidRDefault="00530958" w:rsidP="006F0020">
            <w:pPr>
              <w:rPr>
                <w:rFonts w:ascii="Arial" w:eastAsia="Times New Roman" w:hAnsi="Arial"/>
                <w:bCs/>
                <w:lang w:eastAsia="zh-CN"/>
              </w:rPr>
            </w:pPr>
            <w:r>
              <w:rPr>
                <w:rFonts w:ascii="Arial" w:eastAsia="Times New Roman" w:hAnsi="Arial"/>
                <w:bCs/>
                <w:lang w:eastAsia="zh-CN"/>
              </w:rPr>
              <w:t>Provides a list of information/capabilities that has been configured on a STA</w:t>
            </w:r>
          </w:p>
        </w:tc>
        <w:tc>
          <w:tcPr>
            <w:tcW w:w="0" w:type="auto"/>
            <w:vMerge/>
          </w:tcPr>
          <w:p w:rsidR="00E22C82" w:rsidRDefault="00E22C82" w:rsidP="006F0020">
            <w:pPr>
              <w:jc w:val="center"/>
              <w:rPr>
                <w:rFonts w:ascii="Arial" w:eastAsia="Times New Roman" w:hAnsi="Arial"/>
                <w:bCs/>
                <w:lang w:eastAsia="zh-CN"/>
              </w:rPr>
            </w:pPr>
          </w:p>
        </w:tc>
        <w:tc>
          <w:tcPr>
            <w:tcW w:w="0" w:type="auto"/>
          </w:tcPr>
          <w:p w:rsidR="00E22C82" w:rsidRDefault="0055339B"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E22C82" w:rsidRDefault="0055339B" w:rsidP="000B71CD">
            <w:pPr>
              <w:keepNext/>
              <w:jc w:val="center"/>
              <w:rPr>
                <w:rFonts w:ascii="Arial" w:eastAsia="Times New Roman" w:hAnsi="Arial"/>
                <w:bCs/>
                <w:lang w:eastAsia="zh-CN"/>
              </w:rPr>
            </w:pPr>
            <w:r>
              <w:rPr>
                <w:rFonts w:ascii="Arial" w:eastAsia="Times New Roman" w:hAnsi="Arial"/>
                <w:bCs/>
                <w:lang w:eastAsia="zh-CN"/>
              </w:rPr>
              <w:t>Y</w:t>
            </w:r>
          </w:p>
        </w:tc>
      </w:tr>
      <w:tr w:rsidR="00E22C82" w:rsidTr="00FD3082">
        <w:trPr>
          <w:jc w:val="center"/>
        </w:trPr>
        <w:tc>
          <w:tcPr>
            <w:tcW w:w="0" w:type="auto"/>
          </w:tcPr>
          <w:p w:rsidR="00E22C82" w:rsidRDefault="00E22C82" w:rsidP="006F0020">
            <w:pPr>
              <w:rPr>
                <w:rFonts w:ascii="Arial" w:eastAsia="Times New Roman" w:hAnsi="Arial"/>
                <w:bCs/>
                <w:lang w:eastAsia="zh-CN"/>
              </w:rPr>
            </w:pPr>
            <w:r>
              <w:rPr>
                <w:rFonts w:ascii="Arial" w:eastAsia="Times New Roman" w:hAnsi="Arial"/>
                <w:bCs/>
                <w:lang w:eastAsia="zh-CN"/>
              </w:rPr>
              <w:t>STA capabilities</w:t>
            </w:r>
          </w:p>
        </w:tc>
        <w:tc>
          <w:tcPr>
            <w:tcW w:w="0" w:type="auto"/>
          </w:tcPr>
          <w:p w:rsidR="00E22C82" w:rsidRDefault="00530958" w:rsidP="006F0020">
            <w:pPr>
              <w:rPr>
                <w:rFonts w:ascii="Arial" w:eastAsia="Times New Roman" w:hAnsi="Arial"/>
                <w:bCs/>
                <w:lang w:eastAsia="zh-CN"/>
              </w:rPr>
            </w:pPr>
            <w:r>
              <w:rPr>
                <w:rFonts w:ascii="Arial" w:eastAsia="Times New Roman" w:hAnsi="Arial"/>
                <w:bCs/>
                <w:lang w:eastAsia="zh-CN"/>
              </w:rPr>
              <w:t xml:space="preserve">Includes parameters such as </w:t>
            </w:r>
            <w:r w:rsidRPr="00530958">
              <w:rPr>
                <w:rFonts w:ascii="Arial" w:eastAsia="Times New Roman" w:hAnsi="Arial"/>
                <w:bCs/>
                <w:lang w:eastAsia="zh-CN"/>
              </w:rPr>
              <w:t xml:space="preserve">operating channel width, number of spatial streams, LDPC, </w:t>
            </w:r>
            <w:proofErr w:type="spellStart"/>
            <w:r w:rsidRPr="00530958">
              <w:rPr>
                <w:rFonts w:ascii="Arial" w:eastAsia="Times New Roman" w:hAnsi="Arial"/>
                <w:bCs/>
                <w:lang w:eastAsia="zh-CN"/>
              </w:rPr>
              <w:t>beamforming</w:t>
            </w:r>
            <w:proofErr w:type="spellEnd"/>
            <w:r w:rsidRPr="00530958">
              <w:rPr>
                <w:rFonts w:ascii="Arial" w:eastAsia="Times New Roman" w:hAnsi="Arial"/>
                <w:bCs/>
                <w:lang w:eastAsia="zh-CN"/>
              </w:rPr>
              <w:t>, aggregation, etc.</w:t>
            </w:r>
          </w:p>
        </w:tc>
        <w:tc>
          <w:tcPr>
            <w:tcW w:w="0" w:type="auto"/>
            <w:vMerge/>
          </w:tcPr>
          <w:p w:rsidR="00E22C82" w:rsidRDefault="00E22C82" w:rsidP="006F0020">
            <w:pPr>
              <w:jc w:val="center"/>
              <w:rPr>
                <w:rFonts w:ascii="Arial" w:eastAsia="Times New Roman" w:hAnsi="Arial"/>
                <w:bCs/>
                <w:lang w:eastAsia="zh-CN"/>
              </w:rPr>
            </w:pPr>
          </w:p>
        </w:tc>
        <w:tc>
          <w:tcPr>
            <w:tcW w:w="0" w:type="auto"/>
          </w:tcPr>
          <w:p w:rsidR="00E22C82" w:rsidRDefault="0055339B" w:rsidP="006F0020">
            <w:pPr>
              <w:jc w:val="center"/>
              <w:rPr>
                <w:rFonts w:ascii="Arial" w:eastAsia="Times New Roman" w:hAnsi="Arial"/>
                <w:bCs/>
                <w:lang w:eastAsia="zh-CN"/>
              </w:rPr>
            </w:pPr>
            <w:r>
              <w:rPr>
                <w:rFonts w:ascii="Arial" w:eastAsia="Times New Roman" w:hAnsi="Arial"/>
                <w:bCs/>
                <w:lang w:eastAsia="zh-CN"/>
              </w:rPr>
              <w:t>Y</w:t>
            </w:r>
          </w:p>
        </w:tc>
        <w:tc>
          <w:tcPr>
            <w:tcW w:w="0" w:type="auto"/>
          </w:tcPr>
          <w:p w:rsidR="00E22C82" w:rsidRDefault="0055339B" w:rsidP="000B71CD">
            <w:pPr>
              <w:keepNext/>
              <w:jc w:val="center"/>
              <w:rPr>
                <w:rFonts w:ascii="Arial" w:eastAsia="Times New Roman" w:hAnsi="Arial"/>
                <w:bCs/>
                <w:lang w:eastAsia="zh-CN"/>
              </w:rPr>
            </w:pPr>
            <w:r>
              <w:rPr>
                <w:rFonts w:ascii="Arial" w:eastAsia="Times New Roman" w:hAnsi="Arial"/>
                <w:bCs/>
                <w:lang w:eastAsia="zh-CN"/>
              </w:rPr>
              <w:t>Y</w:t>
            </w:r>
          </w:p>
        </w:tc>
      </w:tr>
    </w:tbl>
    <w:p w:rsidR="000B71CD" w:rsidRDefault="000B71CD" w:rsidP="000B71CD">
      <w:pPr>
        <w:pStyle w:val="Caption"/>
        <w:jc w:val="center"/>
        <w:rPr>
          <w:rFonts w:ascii="Arial" w:eastAsia="Times New Roman" w:hAnsi="Arial"/>
          <w:b w:val="0"/>
          <w:color w:val="auto"/>
          <w:sz w:val="20"/>
          <w:szCs w:val="20"/>
          <w:lang w:eastAsia="zh-CN"/>
        </w:rPr>
      </w:pPr>
    </w:p>
    <w:p w:rsidR="00851EA0" w:rsidRDefault="00851EA0" w:rsidP="00635288">
      <w:pPr>
        <w:rPr>
          <w:rFonts w:ascii="Arial" w:eastAsia="Times New Roman" w:hAnsi="Arial"/>
          <w:bCs/>
          <w:lang w:eastAsia="zh-CN"/>
        </w:rPr>
      </w:pPr>
      <w:r>
        <w:rPr>
          <w:rFonts w:ascii="Arial" w:eastAsia="Times New Roman" w:hAnsi="Arial"/>
          <w:bCs/>
          <w:lang w:eastAsia="zh-CN"/>
        </w:rPr>
        <w:t xml:space="preserve">Note 1: The measurement report field format (See Section 8.4.24.5 of </w:t>
      </w:r>
      <w:r w:rsidR="005F6E25">
        <w:rPr>
          <w:rFonts w:ascii="Arial" w:eastAsia="Times New Roman" w:hAnsi="Arial"/>
          <w:bCs/>
          <w:lang w:eastAsia="zh-CN"/>
        </w:rPr>
        <w:t>[5]</w:t>
      </w:r>
      <w:r>
        <w:rPr>
          <w:rFonts w:ascii="Arial" w:eastAsia="Times New Roman" w:hAnsi="Arial"/>
          <w:bCs/>
          <w:lang w:eastAsia="zh-CN"/>
        </w:rPr>
        <w:t xml:space="preserve">) corresponding to a channel load report consists of 13 bytes of mandatory </w:t>
      </w:r>
      <w:r w:rsidR="00DE5EA8">
        <w:rPr>
          <w:rFonts w:ascii="Arial" w:eastAsia="Times New Roman" w:hAnsi="Arial"/>
          <w:bCs/>
          <w:lang w:eastAsia="zh-CN"/>
        </w:rPr>
        <w:t xml:space="preserve">elements </w:t>
      </w:r>
      <w:r>
        <w:rPr>
          <w:rFonts w:ascii="Arial" w:eastAsia="Times New Roman" w:hAnsi="Arial"/>
          <w:bCs/>
          <w:lang w:eastAsia="zh-CN"/>
        </w:rPr>
        <w:t>and variable bits of optional elements. The channel load element of this report is 1 octet in size.</w:t>
      </w:r>
    </w:p>
    <w:p w:rsidR="0039503F" w:rsidRDefault="0039503F" w:rsidP="00635288">
      <w:pPr>
        <w:rPr>
          <w:rFonts w:ascii="Arial" w:eastAsia="Times New Roman" w:hAnsi="Arial"/>
          <w:bCs/>
          <w:lang w:eastAsia="zh-CN"/>
        </w:rPr>
      </w:pPr>
      <w:r>
        <w:rPr>
          <w:rFonts w:ascii="Arial" w:eastAsia="Times New Roman" w:hAnsi="Arial"/>
          <w:bCs/>
          <w:lang w:eastAsia="zh-CN"/>
        </w:rPr>
        <w:t>Note</w:t>
      </w:r>
      <w:r w:rsidR="00623C49">
        <w:rPr>
          <w:rFonts w:ascii="Arial" w:eastAsia="Times New Roman" w:hAnsi="Arial"/>
          <w:bCs/>
          <w:lang w:eastAsia="zh-CN"/>
        </w:rPr>
        <w:t xml:space="preserve"> </w:t>
      </w:r>
      <w:r>
        <w:rPr>
          <w:rFonts w:ascii="Arial" w:eastAsia="Times New Roman" w:hAnsi="Arial"/>
          <w:bCs/>
          <w:lang w:eastAsia="zh-CN"/>
        </w:rPr>
        <w:t xml:space="preserve">2: These statistics counters are not available individually but as part of a “statistics group” as defined in Section 8.4.2.24.9 of </w:t>
      </w:r>
      <w:r w:rsidR="008B5B4B">
        <w:rPr>
          <w:rFonts w:ascii="Arial" w:eastAsia="Times New Roman" w:hAnsi="Arial"/>
          <w:bCs/>
          <w:lang w:eastAsia="zh-CN"/>
        </w:rPr>
        <w:fldChar w:fldCharType="begin"/>
      </w:r>
      <w:r>
        <w:rPr>
          <w:rFonts w:ascii="Arial" w:eastAsia="Times New Roman" w:hAnsi="Arial"/>
          <w:bCs/>
          <w:lang w:eastAsia="zh-CN"/>
        </w:rPr>
        <w:instrText xml:space="preserve"> REF _Ref426398419 \r \h </w:instrText>
      </w:r>
      <w:r w:rsidR="008B5B4B">
        <w:rPr>
          <w:rFonts w:ascii="Arial" w:eastAsia="Times New Roman" w:hAnsi="Arial"/>
          <w:bCs/>
          <w:lang w:eastAsia="zh-CN"/>
        </w:rPr>
      </w:r>
      <w:r w:rsidR="008B5B4B">
        <w:rPr>
          <w:rFonts w:ascii="Arial" w:eastAsia="Times New Roman" w:hAnsi="Arial"/>
          <w:bCs/>
          <w:lang w:eastAsia="zh-CN"/>
        </w:rPr>
        <w:fldChar w:fldCharType="separate"/>
      </w:r>
      <w:r>
        <w:rPr>
          <w:rFonts w:ascii="Arial" w:eastAsia="Times New Roman" w:hAnsi="Arial"/>
          <w:bCs/>
          <w:lang w:eastAsia="zh-CN"/>
        </w:rPr>
        <w:t>[5]</w:t>
      </w:r>
      <w:r w:rsidR="008B5B4B">
        <w:rPr>
          <w:rFonts w:ascii="Arial" w:eastAsia="Times New Roman" w:hAnsi="Arial"/>
          <w:bCs/>
          <w:lang w:eastAsia="zh-CN"/>
        </w:rPr>
        <w:fldChar w:fldCharType="end"/>
      </w:r>
      <w:r w:rsidR="008B74D5">
        <w:rPr>
          <w:rFonts w:ascii="Arial" w:eastAsia="Times New Roman" w:hAnsi="Arial"/>
          <w:bCs/>
          <w:lang w:eastAsia="zh-CN"/>
        </w:rPr>
        <w:t>.</w:t>
      </w:r>
    </w:p>
    <w:p w:rsidR="00623C49" w:rsidRDefault="00623C49" w:rsidP="00635288">
      <w:pPr>
        <w:rPr>
          <w:rFonts w:ascii="Arial" w:eastAsia="Times New Roman" w:hAnsi="Arial"/>
          <w:bCs/>
          <w:lang w:eastAsia="zh-CN"/>
        </w:rPr>
      </w:pPr>
      <w:r>
        <w:rPr>
          <w:rFonts w:ascii="Arial" w:eastAsia="Times New Roman" w:hAnsi="Arial"/>
          <w:bCs/>
          <w:lang w:eastAsia="zh-CN"/>
        </w:rPr>
        <w:t>Note 3: These parameters represent relatively static information which does not need to be reported on a periodic or triggered basis.</w:t>
      </w:r>
    </w:p>
    <w:p w:rsidR="0036262E" w:rsidRPr="0036262E" w:rsidRDefault="0036262E" w:rsidP="00635288">
      <w:pPr>
        <w:rPr>
          <w:rFonts w:ascii="Arial" w:eastAsia="Times New Roman" w:hAnsi="Arial"/>
          <w:b/>
          <w:bCs/>
          <w:lang w:eastAsia="zh-CN"/>
        </w:rPr>
      </w:pPr>
      <w:r w:rsidRPr="0036262E">
        <w:rPr>
          <w:rFonts w:ascii="Arial" w:eastAsia="Times New Roman" w:hAnsi="Arial"/>
          <w:b/>
          <w:bCs/>
          <w:lang w:eastAsia="zh-CN"/>
        </w:rPr>
        <w:t xml:space="preserve">Proposal 1: RAN2 is requested to consider the parameters listed in </w:t>
      </w:r>
      <w:fldSimple w:instr=" REF _Ref426398894 \h  \* MERGEFORMAT ">
        <w:r w:rsidRPr="0036262E">
          <w:rPr>
            <w:rFonts w:ascii="Arial" w:eastAsia="Times New Roman" w:hAnsi="Arial"/>
            <w:b/>
            <w:lang w:eastAsia="zh-CN"/>
          </w:rPr>
          <w:t xml:space="preserve">Table </w:t>
        </w:r>
        <w:r w:rsidRPr="0036262E">
          <w:rPr>
            <w:rFonts w:ascii="Arial" w:eastAsia="Times New Roman" w:hAnsi="Arial"/>
            <w:b/>
            <w:noProof/>
            <w:lang w:eastAsia="zh-CN"/>
          </w:rPr>
          <w:t>1</w:t>
        </w:r>
      </w:fldSimple>
      <w:r w:rsidRPr="0036262E">
        <w:rPr>
          <w:rFonts w:ascii="Arial" w:eastAsia="Times New Roman" w:hAnsi="Arial"/>
          <w:b/>
          <w:bCs/>
          <w:lang w:eastAsia="zh-CN"/>
        </w:rPr>
        <w:t xml:space="preserve"> and </w:t>
      </w:r>
      <w:fldSimple w:instr=" REF _Ref426398907 \h  \* MERGEFORMAT ">
        <w:r w:rsidRPr="0036262E">
          <w:rPr>
            <w:rFonts w:ascii="Arial" w:eastAsia="Times New Roman" w:hAnsi="Arial"/>
            <w:b/>
            <w:lang w:eastAsia="zh-CN"/>
          </w:rPr>
          <w:t>Table 2</w:t>
        </w:r>
      </w:fldSimple>
      <w:r w:rsidRPr="0036262E">
        <w:rPr>
          <w:rFonts w:ascii="Arial" w:eastAsia="Times New Roman" w:hAnsi="Arial"/>
          <w:b/>
          <w:bCs/>
          <w:lang w:eastAsia="zh-CN"/>
        </w:rPr>
        <w:t xml:space="preserve"> as baseline for control plane design.</w:t>
      </w:r>
    </w:p>
    <w:p w:rsidR="00B61654" w:rsidRDefault="00B61654" w:rsidP="00635288">
      <w:pPr>
        <w:rPr>
          <w:rFonts w:ascii="Arial" w:eastAsia="Times New Roman" w:hAnsi="Arial"/>
          <w:bCs/>
          <w:lang w:eastAsia="zh-CN"/>
        </w:rPr>
      </w:pPr>
      <w:r>
        <w:rPr>
          <w:rFonts w:ascii="Arial" w:eastAsia="Times New Roman" w:hAnsi="Arial"/>
          <w:bCs/>
          <w:lang w:eastAsia="zh-CN"/>
        </w:rPr>
        <w:t xml:space="preserve">We observe that while most of the parameters described above are useful for both aggregation and interworking purposes. For the purpose of control plane design it may not be necessary to </w:t>
      </w:r>
      <w:r w:rsidR="00C63D22">
        <w:rPr>
          <w:rFonts w:ascii="Arial" w:eastAsia="Times New Roman" w:hAnsi="Arial"/>
          <w:bCs/>
          <w:lang w:eastAsia="zh-CN"/>
        </w:rPr>
        <w:t>distinguish between the intend</w:t>
      </w:r>
      <w:r>
        <w:rPr>
          <w:rFonts w:ascii="Arial" w:eastAsia="Times New Roman" w:hAnsi="Arial"/>
          <w:bCs/>
          <w:lang w:eastAsia="zh-CN"/>
        </w:rPr>
        <w:t xml:space="preserve">ed </w:t>
      </w:r>
      <w:proofErr w:type="gramStart"/>
      <w:r>
        <w:rPr>
          <w:rFonts w:ascii="Arial" w:eastAsia="Times New Roman" w:hAnsi="Arial"/>
          <w:bCs/>
          <w:lang w:eastAsia="zh-CN"/>
        </w:rPr>
        <w:t>usage</w:t>
      </w:r>
      <w:proofErr w:type="gramEnd"/>
      <w:r>
        <w:rPr>
          <w:rFonts w:ascii="Arial" w:eastAsia="Times New Roman" w:hAnsi="Arial"/>
          <w:bCs/>
          <w:lang w:eastAsia="zh-CN"/>
        </w:rPr>
        <w:t>. Accordingly, we propose the following.</w:t>
      </w:r>
    </w:p>
    <w:p w:rsidR="00B61654" w:rsidRPr="00C63D22" w:rsidRDefault="00B61654" w:rsidP="00635288">
      <w:pPr>
        <w:rPr>
          <w:rFonts w:ascii="Arial" w:eastAsia="Times New Roman" w:hAnsi="Arial"/>
          <w:b/>
          <w:bCs/>
          <w:lang w:eastAsia="zh-CN"/>
        </w:rPr>
      </w:pPr>
      <w:r w:rsidRPr="00C63D22">
        <w:rPr>
          <w:rFonts w:ascii="Arial" w:eastAsia="Times New Roman" w:hAnsi="Arial"/>
          <w:b/>
          <w:bCs/>
          <w:lang w:eastAsia="zh-CN"/>
        </w:rPr>
        <w:t>P</w:t>
      </w:r>
      <w:r w:rsidR="0036262E">
        <w:rPr>
          <w:rFonts w:ascii="Arial" w:eastAsia="Times New Roman" w:hAnsi="Arial"/>
          <w:b/>
          <w:bCs/>
          <w:lang w:eastAsia="zh-CN"/>
        </w:rPr>
        <w:t>roposal 2</w:t>
      </w:r>
      <w:r w:rsidRPr="00C63D22">
        <w:rPr>
          <w:rFonts w:ascii="Arial" w:eastAsia="Times New Roman" w:hAnsi="Arial"/>
          <w:b/>
          <w:bCs/>
          <w:lang w:eastAsia="zh-CN"/>
        </w:rPr>
        <w:t>: For the purposes of control plane design, a common set of WLAN parameters will be considered for both aggregation and interworking usage.</w:t>
      </w:r>
    </w:p>
    <w:p w:rsidR="00B61654" w:rsidRDefault="00B07F67" w:rsidP="00B07F67">
      <w:pPr>
        <w:rPr>
          <w:rFonts w:ascii="Arial" w:eastAsia="Times New Roman" w:hAnsi="Arial"/>
          <w:bCs/>
          <w:lang w:eastAsia="zh-CN"/>
        </w:rPr>
      </w:pPr>
      <w:r>
        <w:rPr>
          <w:rFonts w:ascii="Arial" w:eastAsia="Times New Roman" w:hAnsi="Arial"/>
          <w:bCs/>
          <w:lang w:eastAsia="zh-CN"/>
        </w:rPr>
        <w:t xml:space="preserve">An important consideration in control plane design is the availability of the parameters described in </w:t>
      </w:r>
      <w:r w:rsidR="008B5B4B">
        <w:rPr>
          <w:rFonts w:ascii="Arial" w:eastAsia="Times New Roman" w:hAnsi="Arial"/>
          <w:bCs/>
          <w:lang w:eastAsia="zh-CN"/>
        </w:rPr>
        <w:fldChar w:fldCharType="begin"/>
      </w:r>
      <w:r w:rsidR="00B61654">
        <w:rPr>
          <w:rFonts w:ascii="Arial" w:eastAsia="Times New Roman" w:hAnsi="Arial"/>
          <w:bCs/>
          <w:lang w:eastAsia="zh-CN"/>
        </w:rPr>
        <w:instrText xml:space="preserve"> REF _Ref426398894 \h </w:instrText>
      </w:r>
      <w:r w:rsidR="008B5B4B">
        <w:rPr>
          <w:rFonts w:ascii="Arial" w:eastAsia="Times New Roman" w:hAnsi="Arial"/>
          <w:bCs/>
          <w:lang w:eastAsia="zh-CN"/>
        </w:rPr>
      </w:r>
      <w:r w:rsidR="008B5B4B">
        <w:rPr>
          <w:rFonts w:ascii="Arial" w:eastAsia="Times New Roman" w:hAnsi="Arial"/>
          <w:bCs/>
          <w:lang w:eastAsia="zh-CN"/>
        </w:rPr>
        <w:fldChar w:fldCharType="separate"/>
      </w:r>
      <w:r w:rsidR="00B61654" w:rsidRPr="00184D44">
        <w:rPr>
          <w:rFonts w:ascii="Arial" w:eastAsia="Times New Roman" w:hAnsi="Arial"/>
          <w:lang w:eastAsia="zh-CN"/>
        </w:rPr>
        <w:t xml:space="preserve">Table </w:t>
      </w:r>
      <w:r w:rsidR="00B61654">
        <w:rPr>
          <w:rFonts w:ascii="Arial" w:eastAsia="Times New Roman" w:hAnsi="Arial"/>
          <w:noProof/>
          <w:lang w:eastAsia="zh-CN"/>
        </w:rPr>
        <w:t>1</w:t>
      </w:r>
      <w:r w:rsidR="008B5B4B">
        <w:rPr>
          <w:rFonts w:ascii="Arial" w:eastAsia="Times New Roman" w:hAnsi="Arial"/>
          <w:bCs/>
          <w:lang w:eastAsia="zh-CN"/>
        </w:rPr>
        <w:fldChar w:fldCharType="end"/>
      </w:r>
      <w:r w:rsidR="00B61654">
        <w:rPr>
          <w:rFonts w:ascii="Arial" w:eastAsia="Times New Roman" w:hAnsi="Arial"/>
          <w:bCs/>
          <w:lang w:eastAsia="zh-CN"/>
        </w:rPr>
        <w:t xml:space="preserve"> and </w:t>
      </w:r>
      <w:r w:rsidR="008B5B4B">
        <w:rPr>
          <w:rFonts w:ascii="Arial" w:eastAsia="Times New Roman" w:hAnsi="Arial"/>
          <w:bCs/>
          <w:lang w:eastAsia="zh-CN"/>
        </w:rPr>
        <w:fldChar w:fldCharType="begin"/>
      </w:r>
      <w:r w:rsidR="00B61654">
        <w:rPr>
          <w:rFonts w:ascii="Arial" w:eastAsia="Times New Roman" w:hAnsi="Arial"/>
          <w:bCs/>
          <w:lang w:eastAsia="zh-CN"/>
        </w:rPr>
        <w:instrText xml:space="preserve"> REF _Ref426398907 \h </w:instrText>
      </w:r>
      <w:r w:rsidR="008B5B4B">
        <w:rPr>
          <w:rFonts w:ascii="Arial" w:eastAsia="Times New Roman" w:hAnsi="Arial"/>
          <w:bCs/>
          <w:lang w:eastAsia="zh-CN"/>
        </w:rPr>
      </w:r>
      <w:r w:rsidR="008B5B4B">
        <w:rPr>
          <w:rFonts w:ascii="Arial" w:eastAsia="Times New Roman" w:hAnsi="Arial"/>
          <w:bCs/>
          <w:lang w:eastAsia="zh-CN"/>
        </w:rPr>
        <w:fldChar w:fldCharType="separate"/>
      </w:r>
      <w:r w:rsidR="00B61654" w:rsidRPr="000B71CD">
        <w:rPr>
          <w:rFonts w:ascii="Arial" w:eastAsia="Times New Roman" w:hAnsi="Arial"/>
          <w:lang w:eastAsia="zh-CN"/>
        </w:rPr>
        <w:t>Table 2</w:t>
      </w:r>
      <w:r w:rsidR="008B5B4B">
        <w:rPr>
          <w:rFonts w:ascii="Arial" w:eastAsia="Times New Roman" w:hAnsi="Arial"/>
          <w:bCs/>
          <w:lang w:eastAsia="zh-CN"/>
        </w:rPr>
        <w:fldChar w:fldCharType="end"/>
      </w:r>
      <w:r>
        <w:rPr>
          <w:rFonts w:ascii="Arial" w:eastAsia="Times New Roman" w:hAnsi="Arial"/>
          <w:bCs/>
          <w:lang w:eastAsia="zh-CN"/>
        </w:rPr>
        <w:t>. Observe that all the parameters</w:t>
      </w:r>
      <w:r w:rsidR="007279E7">
        <w:rPr>
          <w:rFonts w:ascii="Arial" w:eastAsia="Times New Roman" w:hAnsi="Arial"/>
          <w:bCs/>
          <w:lang w:eastAsia="zh-CN"/>
        </w:rPr>
        <w:t xml:space="preserve"> above</w:t>
      </w:r>
      <w:r>
        <w:rPr>
          <w:rFonts w:ascii="Arial" w:eastAsia="Times New Roman" w:hAnsi="Arial"/>
          <w:bCs/>
          <w:lang w:eastAsia="zh-CN"/>
        </w:rPr>
        <w:t xml:space="preserve"> </w:t>
      </w:r>
      <w:r w:rsidR="00387128">
        <w:rPr>
          <w:rFonts w:ascii="Arial" w:eastAsia="Times New Roman" w:hAnsi="Arial"/>
          <w:bCs/>
          <w:lang w:eastAsia="zh-CN"/>
        </w:rPr>
        <w:t>are available at the UE. A</w:t>
      </w:r>
      <w:r>
        <w:rPr>
          <w:rFonts w:ascii="Arial" w:eastAsia="Times New Roman" w:hAnsi="Arial"/>
          <w:bCs/>
          <w:lang w:eastAsia="zh-CN"/>
        </w:rPr>
        <w:t xml:space="preserve"> vast majority of these parameters are also available at the WLAN AP. However, some of these parameters are </w:t>
      </w:r>
      <w:r w:rsidR="00B61654">
        <w:rPr>
          <w:rFonts w:ascii="Arial" w:eastAsia="Times New Roman" w:hAnsi="Arial"/>
          <w:bCs/>
          <w:lang w:eastAsia="zh-CN"/>
        </w:rPr>
        <w:t xml:space="preserve">only available at the UE, e.g., Beacon RSSI, RSNI, RCPI, and ANPI. </w:t>
      </w:r>
      <w:r>
        <w:rPr>
          <w:rFonts w:ascii="Arial" w:eastAsia="Times New Roman" w:hAnsi="Arial"/>
          <w:bCs/>
          <w:lang w:eastAsia="zh-CN"/>
        </w:rPr>
        <w:t xml:space="preserve">Moreover, depending on the network architecture, it is possible </w:t>
      </w:r>
      <w:r w:rsidR="0036262E">
        <w:rPr>
          <w:rFonts w:ascii="Arial" w:eastAsia="Times New Roman" w:hAnsi="Arial"/>
          <w:bCs/>
          <w:lang w:eastAsia="zh-CN"/>
        </w:rPr>
        <w:t>that the eNB is not connected to the WLAN AP directly but to another network entity such as an Access Controller (AC). It is not clear that the parameters which are available at the AP are also available at other such network entities.</w:t>
      </w:r>
    </w:p>
    <w:p w:rsidR="0036262E" w:rsidRPr="0036262E" w:rsidRDefault="0036262E" w:rsidP="00B07F67">
      <w:pPr>
        <w:rPr>
          <w:rFonts w:ascii="Arial" w:eastAsia="Times New Roman" w:hAnsi="Arial"/>
          <w:b/>
          <w:bCs/>
          <w:lang w:eastAsia="zh-CN"/>
        </w:rPr>
      </w:pPr>
      <w:r>
        <w:rPr>
          <w:rFonts w:ascii="Arial" w:eastAsia="Times New Roman" w:hAnsi="Arial"/>
          <w:b/>
          <w:bCs/>
          <w:lang w:eastAsia="zh-CN"/>
        </w:rPr>
        <w:t>Proposal 3</w:t>
      </w:r>
      <w:r w:rsidRPr="0036262E">
        <w:rPr>
          <w:rFonts w:ascii="Arial" w:eastAsia="Times New Roman" w:hAnsi="Arial"/>
          <w:b/>
          <w:bCs/>
          <w:lang w:eastAsia="zh-CN"/>
        </w:rPr>
        <w:t xml:space="preserve">: RAN2 is requested to consider the availability of WLAN information described in </w:t>
      </w:r>
      <w:fldSimple w:instr=" REF _Ref426398894 \h  \* MERGEFORMAT ">
        <w:r w:rsidRPr="0036262E">
          <w:rPr>
            <w:rFonts w:ascii="Arial" w:eastAsia="Times New Roman" w:hAnsi="Arial"/>
            <w:b/>
            <w:lang w:eastAsia="zh-CN"/>
          </w:rPr>
          <w:t xml:space="preserve">Table </w:t>
        </w:r>
        <w:r w:rsidRPr="0036262E">
          <w:rPr>
            <w:rFonts w:ascii="Arial" w:eastAsia="Times New Roman" w:hAnsi="Arial"/>
            <w:b/>
            <w:noProof/>
            <w:lang w:eastAsia="zh-CN"/>
          </w:rPr>
          <w:t>1</w:t>
        </w:r>
      </w:fldSimple>
      <w:r w:rsidRPr="0036262E">
        <w:rPr>
          <w:rFonts w:ascii="Arial" w:eastAsia="Times New Roman" w:hAnsi="Arial"/>
          <w:b/>
          <w:bCs/>
          <w:lang w:eastAsia="zh-CN"/>
        </w:rPr>
        <w:t xml:space="preserve"> and </w:t>
      </w:r>
      <w:fldSimple w:instr=" REF _Ref426398907 \h  \* MERGEFORMAT ">
        <w:r w:rsidRPr="0036262E">
          <w:rPr>
            <w:rFonts w:ascii="Arial" w:eastAsia="Times New Roman" w:hAnsi="Arial"/>
            <w:b/>
            <w:lang w:eastAsia="zh-CN"/>
          </w:rPr>
          <w:t>Table 2</w:t>
        </w:r>
      </w:fldSimple>
      <w:r w:rsidRPr="0036262E">
        <w:rPr>
          <w:rFonts w:ascii="Arial" w:eastAsia="Times New Roman" w:hAnsi="Arial"/>
          <w:b/>
          <w:bCs/>
          <w:lang w:eastAsia="zh-CN"/>
        </w:rPr>
        <w:t xml:space="preserve"> at the WT node.</w:t>
      </w:r>
    </w:p>
    <w:p w:rsidR="0036262E" w:rsidRDefault="0036262E" w:rsidP="00B07F67">
      <w:pPr>
        <w:rPr>
          <w:rFonts w:ascii="Arial" w:eastAsia="Times New Roman" w:hAnsi="Arial"/>
          <w:bCs/>
          <w:lang w:eastAsia="zh-CN"/>
        </w:rPr>
      </w:pPr>
      <w:r>
        <w:rPr>
          <w:rFonts w:ascii="Arial" w:eastAsia="Times New Roman" w:hAnsi="Arial"/>
          <w:bCs/>
          <w:lang w:eastAsia="zh-CN"/>
        </w:rPr>
        <w:t>Since these parameters are indeed available at the UE, and also the UE needs to report some WLAN measurement information (e.g., Beacon RSSI), it may be safe to also develop a UE based alternative to control plane design.</w:t>
      </w:r>
    </w:p>
    <w:p w:rsidR="0036262E" w:rsidRPr="0036262E" w:rsidRDefault="003D4543" w:rsidP="00B07F67">
      <w:pPr>
        <w:rPr>
          <w:rFonts w:ascii="Arial" w:eastAsia="Times New Roman" w:hAnsi="Arial"/>
          <w:b/>
          <w:bCs/>
          <w:lang w:eastAsia="zh-CN"/>
        </w:rPr>
      </w:pPr>
      <w:r>
        <w:rPr>
          <w:rFonts w:ascii="Arial" w:eastAsia="Times New Roman" w:hAnsi="Arial"/>
          <w:b/>
          <w:bCs/>
          <w:lang w:eastAsia="zh-CN"/>
        </w:rPr>
        <w:t>Proposal 4</w:t>
      </w:r>
      <w:r w:rsidR="0036262E" w:rsidRPr="0036262E">
        <w:rPr>
          <w:rFonts w:ascii="Arial" w:eastAsia="Times New Roman" w:hAnsi="Arial"/>
          <w:b/>
          <w:bCs/>
          <w:lang w:eastAsia="zh-CN"/>
        </w:rPr>
        <w:t>: RAN2 is requested to develop a UE based alternative to control plane design.</w:t>
      </w:r>
    </w:p>
    <w:p w:rsidR="001B6EC3" w:rsidRDefault="001B6EC3" w:rsidP="001B6EC3">
      <w:pPr>
        <w:pStyle w:val="Heading1"/>
        <w:rPr>
          <w:lang w:val="en-US" w:eastAsia="ko-KR"/>
        </w:rPr>
      </w:pPr>
      <w:r>
        <w:rPr>
          <w:lang w:val="en-US" w:eastAsia="ko-KR"/>
        </w:rPr>
        <w:t>4 Conclusions</w:t>
      </w:r>
    </w:p>
    <w:p w:rsidR="003D4543" w:rsidRDefault="0036262E" w:rsidP="003D4543">
      <w:pPr>
        <w:pStyle w:val="Doc-text2"/>
        <w:tabs>
          <w:tab w:val="left" w:pos="340"/>
        </w:tabs>
        <w:ind w:left="0" w:firstLine="0"/>
      </w:pPr>
      <w:r>
        <w:rPr>
          <w:rFonts w:eastAsia="Times New Roman"/>
          <w:bCs/>
          <w:lang w:eastAsia="zh-CN"/>
        </w:rPr>
        <w:t xml:space="preserve">In this contribution, we </w:t>
      </w:r>
      <w:r w:rsidR="003D4543">
        <w:t>provided some analysis of the parameters that may be considered for LTE-WLAN radio level integration, and some views on overall control plane design. Our proposals are summarized as follows.</w:t>
      </w:r>
    </w:p>
    <w:p w:rsidR="003D4543" w:rsidRDefault="003D4543" w:rsidP="003D4543">
      <w:pPr>
        <w:pStyle w:val="Doc-text2"/>
        <w:tabs>
          <w:tab w:val="left" w:pos="340"/>
        </w:tabs>
        <w:ind w:left="0" w:firstLine="0"/>
      </w:pPr>
    </w:p>
    <w:p w:rsidR="003D4543" w:rsidRPr="0036262E" w:rsidRDefault="003D4543" w:rsidP="003D4543">
      <w:pPr>
        <w:rPr>
          <w:rFonts w:ascii="Arial" w:eastAsia="Times New Roman" w:hAnsi="Arial"/>
          <w:b/>
          <w:bCs/>
          <w:lang w:eastAsia="zh-CN"/>
        </w:rPr>
      </w:pPr>
      <w:r w:rsidRPr="0036262E">
        <w:rPr>
          <w:rFonts w:ascii="Arial" w:eastAsia="Times New Roman" w:hAnsi="Arial"/>
          <w:b/>
          <w:bCs/>
          <w:lang w:eastAsia="zh-CN"/>
        </w:rPr>
        <w:t xml:space="preserve">Proposal 1: RAN2 is requested to consider the parameters listed in </w:t>
      </w:r>
      <w:fldSimple w:instr=" REF _Ref426398894 \h  \* MERGEFORMAT ">
        <w:r w:rsidRPr="0036262E">
          <w:rPr>
            <w:rFonts w:ascii="Arial" w:eastAsia="Times New Roman" w:hAnsi="Arial"/>
            <w:b/>
            <w:lang w:eastAsia="zh-CN"/>
          </w:rPr>
          <w:t xml:space="preserve">Table </w:t>
        </w:r>
        <w:r w:rsidRPr="0036262E">
          <w:rPr>
            <w:rFonts w:ascii="Arial" w:eastAsia="Times New Roman" w:hAnsi="Arial"/>
            <w:b/>
            <w:noProof/>
            <w:lang w:eastAsia="zh-CN"/>
          </w:rPr>
          <w:t>1</w:t>
        </w:r>
      </w:fldSimple>
      <w:r w:rsidRPr="0036262E">
        <w:rPr>
          <w:rFonts w:ascii="Arial" w:eastAsia="Times New Roman" w:hAnsi="Arial"/>
          <w:b/>
          <w:bCs/>
          <w:lang w:eastAsia="zh-CN"/>
        </w:rPr>
        <w:t xml:space="preserve"> and </w:t>
      </w:r>
      <w:fldSimple w:instr=" REF _Ref426398907 \h  \* MERGEFORMAT ">
        <w:r w:rsidRPr="0036262E">
          <w:rPr>
            <w:rFonts w:ascii="Arial" w:eastAsia="Times New Roman" w:hAnsi="Arial"/>
            <w:b/>
            <w:lang w:eastAsia="zh-CN"/>
          </w:rPr>
          <w:t>Table 2</w:t>
        </w:r>
      </w:fldSimple>
      <w:r w:rsidRPr="0036262E">
        <w:rPr>
          <w:rFonts w:ascii="Arial" w:eastAsia="Times New Roman" w:hAnsi="Arial"/>
          <w:b/>
          <w:bCs/>
          <w:lang w:eastAsia="zh-CN"/>
        </w:rPr>
        <w:t xml:space="preserve"> as baseline for control plane design.</w:t>
      </w:r>
    </w:p>
    <w:p w:rsidR="003D4543" w:rsidRPr="00C63D22" w:rsidRDefault="003D4543" w:rsidP="003D4543">
      <w:pPr>
        <w:rPr>
          <w:rFonts w:ascii="Arial" w:eastAsia="Times New Roman" w:hAnsi="Arial"/>
          <w:b/>
          <w:bCs/>
          <w:lang w:eastAsia="zh-CN"/>
        </w:rPr>
      </w:pPr>
      <w:r w:rsidRPr="00C63D22">
        <w:rPr>
          <w:rFonts w:ascii="Arial" w:eastAsia="Times New Roman" w:hAnsi="Arial"/>
          <w:b/>
          <w:bCs/>
          <w:lang w:eastAsia="zh-CN"/>
        </w:rPr>
        <w:t>P</w:t>
      </w:r>
      <w:r>
        <w:rPr>
          <w:rFonts w:ascii="Arial" w:eastAsia="Times New Roman" w:hAnsi="Arial"/>
          <w:b/>
          <w:bCs/>
          <w:lang w:eastAsia="zh-CN"/>
        </w:rPr>
        <w:t>roposal 2</w:t>
      </w:r>
      <w:r w:rsidRPr="00C63D22">
        <w:rPr>
          <w:rFonts w:ascii="Arial" w:eastAsia="Times New Roman" w:hAnsi="Arial"/>
          <w:b/>
          <w:bCs/>
          <w:lang w:eastAsia="zh-CN"/>
        </w:rPr>
        <w:t>: For the purposes of control plane design, a common set of WLAN parameters will be considered for both aggregation and interworking usage.</w:t>
      </w:r>
    </w:p>
    <w:p w:rsidR="003D4543" w:rsidRPr="0036262E" w:rsidRDefault="003D4543" w:rsidP="003D4543">
      <w:pPr>
        <w:rPr>
          <w:rFonts w:ascii="Arial" w:eastAsia="Times New Roman" w:hAnsi="Arial"/>
          <w:b/>
          <w:bCs/>
          <w:lang w:eastAsia="zh-CN"/>
        </w:rPr>
      </w:pPr>
      <w:r>
        <w:rPr>
          <w:rFonts w:ascii="Arial" w:eastAsia="Times New Roman" w:hAnsi="Arial"/>
          <w:b/>
          <w:bCs/>
          <w:lang w:eastAsia="zh-CN"/>
        </w:rPr>
        <w:t>Proposal 3</w:t>
      </w:r>
      <w:r w:rsidRPr="0036262E">
        <w:rPr>
          <w:rFonts w:ascii="Arial" w:eastAsia="Times New Roman" w:hAnsi="Arial"/>
          <w:b/>
          <w:bCs/>
          <w:lang w:eastAsia="zh-CN"/>
        </w:rPr>
        <w:t xml:space="preserve">: RAN2 is requested to consider the availability of WLAN information described in </w:t>
      </w:r>
      <w:fldSimple w:instr=" REF _Ref426398894 \h  \* MERGEFORMAT ">
        <w:r w:rsidRPr="0036262E">
          <w:rPr>
            <w:rFonts w:ascii="Arial" w:eastAsia="Times New Roman" w:hAnsi="Arial"/>
            <w:b/>
            <w:lang w:eastAsia="zh-CN"/>
          </w:rPr>
          <w:t xml:space="preserve">Table </w:t>
        </w:r>
        <w:r w:rsidRPr="0036262E">
          <w:rPr>
            <w:rFonts w:ascii="Arial" w:eastAsia="Times New Roman" w:hAnsi="Arial"/>
            <w:b/>
            <w:noProof/>
            <w:lang w:eastAsia="zh-CN"/>
          </w:rPr>
          <w:t>1</w:t>
        </w:r>
      </w:fldSimple>
      <w:r w:rsidRPr="0036262E">
        <w:rPr>
          <w:rFonts w:ascii="Arial" w:eastAsia="Times New Roman" w:hAnsi="Arial"/>
          <w:b/>
          <w:bCs/>
          <w:lang w:eastAsia="zh-CN"/>
        </w:rPr>
        <w:t xml:space="preserve"> and </w:t>
      </w:r>
      <w:fldSimple w:instr=" REF _Ref426398907 \h  \* MERGEFORMAT ">
        <w:r w:rsidRPr="0036262E">
          <w:rPr>
            <w:rFonts w:ascii="Arial" w:eastAsia="Times New Roman" w:hAnsi="Arial"/>
            <w:b/>
            <w:lang w:eastAsia="zh-CN"/>
          </w:rPr>
          <w:t>Table 2</w:t>
        </w:r>
      </w:fldSimple>
      <w:r w:rsidRPr="0036262E">
        <w:rPr>
          <w:rFonts w:ascii="Arial" w:eastAsia="Times New Roman" w:hAnsi="Arial"/>
          <w:b/>
          <w:bCs/>
          <w:lang w:eastAsia="zh-CN"/>
        </w:rPr>
        <w:t xml:space="preserve"> at the WT node.</w:t>
      </w:r>
    </w:p>
    <w:p w:rsidR="008D4C93" w:rsidRPr="003D4543" w:rsidRDefault="003D4543" w:rsidP="008D4C93">
      <w:pPr>
        <w:rPr>
          <w:rFonts w:ascii="Arial" w:eastAsia="Times New Roman" w:hAnsi="Arial"/>
          <w:b/>
          <w:bCs/>
          <w:lang w:eastAsia="zh-CN"/>
        </w:rPr>
      </w:pPr>
      <w:r>
        <w:rPr>
          <w:rFonts w:ascii="Arial" w:eastAsia="Times New Roman" w:hAnsi="Arial"/>
          <w:b/>
          <w:bCs/>
          <w:lang w:eastAsia="zh-CN"/>
        </w:rPr>
        <w:t>Proposal 4</w:t>
      </w:r>
      <w:r w:rsidRPr="0036262E">
        <w:rPr>
          <w:rFonts w:ascii="Arial" w:eastAsia="Times New Roman" w:hAnsi="Arial"/>
          <w:b/>
          <w:bCs/>
          <w:lang w:eastAsia="zh-CN"/>
        </w:rPr>
        <w:t>: RAN2 is requested to develop a UE based alternative to control plane design.</w:t>
      </w:r>
    </w:p>
    <w:p w:rsidR="00EF622C" w:rsidRDefault="001B6EC3"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E81EE9" w:rsidRDefault="00E81EE9" w:rsidP="002247BD">
      <w:pPr>
        <w:pStyle w:val="ListParagraph"/>
        <w:numPr>
          <w:ilvl w:val="0"/>
          <w:numId w:val="21"/>
        </w:numPr>
        <w:spacing w:after="60"/>
        <w:rPr>
          <w:rFonts w:ascii="Arial" w:hAnsi="Arial" w:cs="Arial"/>
          <w:szCs w:val="20"/>
          <w:lang w:eastAsia="ko-KR"/>
        </w:rPr>
      </w:pPr>
      <w:bookmarkStart w:id="4" w:name="_Ref415154611"/>
      <w:r w:rsidRPr="00E81EE9">
        <w:rPr>
          <w:rFonts w:ascii="Arial" w:hAnsi="Arial" w:cs="Arial"/>
          <w:szCs w:val="20"/>
          <w:lang w:eastAsia="ko-KR"/>
        </w:rPr>
        <w:t>RP-15</w:t>
      </w:r>
      <w:r w:rsidR="003B5B46">
        <w:rPr>
          <w:rFonts w:ascii="Arial" w:hAnsi="Arial" w:cs="Arial"/>
          <w:szCs w:val="20"/>
          <w:lang w:eastAsia="ko-KR"/>
        </w:rPr>
        <w:t>1114</w:t>
      </w:r>
      <w:r w:rsidR="00AB4312">
        <w:rPr>
          <w:rFonts w:ascii="Arial" w:hAnsi="Arial" w:cs="Arial"/>
          <w:szCs w:val="20"/>
          <w:lang w:eastAsia="ko-KR"/>
        </w:rPr>
        <w:t>, Revised WID</w:t>
      </w:r>
      <w:r w:rsidRPr="00E81EE9">
        <w:rPr>
          <w:rFonts w:ascii="Arial" w:hAnsi="Arial" w:cs="Arial"/>
          <w:szCs w:val="20"/>
          <w:lang w:eastAsia="ko-KR"/>
        </w:rPr>
        <w:t>: LTE-WLAN Radio Level Integration</w:t>
      </w:r>
      <w:r w:rsidRPr="00E81EE9">
        <w:rPr>
          <w:rFonts w:ascii="Arial" w:hAnsi="Arial" w:cs="Arial" w:hint="eastAsia"/>
          <w:szCs w:val="20"/>
          <w:lang w:eastAsia="ko-KR"/>
        </w:rPr>
        <w:t xml:space="preserve"> and Interworking Enhancement</w:t>
      </w:r>
      <w:bookmarkEnd w:id="4"/>
    </w:p>
    <w:p w:rsidR="00B24E6A" w:rsidRDefault="00127755" w:rsidP="002247BD">
      <w:pPr>
        <w:pStyle w:val="ListParagraph"/>
        <w:numPr>
          <w:ilvl w:val="0"/>
          <w:numId w:val="21"/>
        </w:numPr>
        <w:spacing w:after="60"/>
        <w:rPr>
          <w:rFonts w:ascii="Arial" w:hAnsi="Arial" w:cs="Arial"/>
          <w:szCs w:val="20"/>
          <w:lang w:eastAsia="ko-KR"/>
        </w:rPr>
      </w:pPr>
      <w:bookmarkStart w:id="5" w:name="_Ref426363267"/>
      <w:r>
        <w:rPr>
          <w:rFonts w:ascii="Arial" w:hAnsi="Arial" w:cs="Arial"/>
          <w:szCs w:val="20"/>
          <w:lang w:eastAsia="ko-KR"/>
        </w:rPr>
        <w:t>3GPP TR 37.870, Study on multi-RAT joint coordination</w:t>
      </w:r>
      <w:bookmarkEnd w:id="5"/>
      <w:r>
        <w:rPr>
          <w:rFonts w:ascii="Arial" w:hAnsi="Arial" w:cs="Arial"/>
          <w:szCs w:val="20"/>
          <w:lang w:eastAsia="ko-KR"/>
        </w:rPr>
        <w:t xml:space="preserve"> </w:t>
      </w:r>
    </w:p>
    <w:p w:rsidR="00127755" w:rsidRDefault="00127755" w:rsidP="002247BD">
      <w:pPr>
        <w:pStyle w:val="ListParagraph"/>
        <w:numPr>
          <w:ilvl w:val="0"/>
          <w:numId w:val="21"/>
        </w:numPr>
        <w:spacing w:after="60"/>
        <w:rPr>
          <w:rFonts w:ascii="Arial" w:hAnsi="Arial" w:cs="Arial"/>
          <w:szCs w:val="20"/>
          <w:lang w:eastAsia="ko-KR"/>
        </w:rPr>
      </w:pPr>
      <w:bookmarkStart w:id="6" w:name="_Ref426363277"/>
      <w:r>
        <w:rPr>
          <w:rFonts w:ascii="Arial" w:hAnsi="Arial" w:cs="Arial"/>
          <w:szCs w:val="20"/>
          <w:lang w:eastAsia="ko-KR"/>
        </w:rPr>
        <w:t xml:space="preserve">R2-142731, Reply liaison on WLAN </w:t>
      </w:r>
      <w:proofErr w:type="gramStart"/>
      <w:r>
        <w:rPr>
          <w:rFonts w:ascii="Arial" w:hAnsi="Arial" w:cs="Arial"/>
          <w:szCs w:val="20"/>
          <w:lang w:eastAsia="ko-KR"/>
        </w:rPr>
        <w:t>signal</w:t>
      </w:r>
      <w:proofErr w:type="gramEnd"/>
      <w:r>
        <w:rPr>
          <w:rFonts w:ascii="Arial" w:hAnsi="Arial" w:cs="Arial"/>
          <w:szCs w:val="20"/>
          <w:lang w:eastAsia="ko-KR"/>
        </w:rPr>
        <w:t xml:space="preserve"> measurements for 3GPP/WLAN radio interworking. Source: IEEE 802.11 WG</w:t>
      </w:r>
      <w:bookmarkEnd w:id="6"/>
    </w:p>
    <w:p w:rsidR="00454F53" w:rsidRDefault="00454F53" w:rsidP="00454F53">
      <w:pPr>
        <w:pStyle w:val="Reference"/>
        <w:numPr>
          <w:ilvl w:val="0"/>
          <w:numId w:val="21"/>
        </w:numPr>
        <w:rPr>
          <w:rFonts w:eastAsia="Calibri" w:cs="Arial"/>
          <w:sz w:val="22"/>
          <w:lang w:eastAsia="ko-KR"/>
        </w:rPr>
      </w:pPr>
      <w:bookmarkStart w:id="7" w:name="_Ref426395818"/>
      <w:r w:rsidRPr="00454F53">
        <w:rPr>
          <w:rFonts w:eastAsia="Calibri" w:cs="Arial"/>
          <w:sz w:val="22"/>
          <w:lang w:eastAsia="ko-KR"/>
        </w:rPr>
        <w:t>Wi-Fi Alliance® Technical Committee Hotspot 2.0 Technical Task Group, “Hotspot 2.0 Technical Specification.”</w:t>
      </w:r>
      <w:bookmarkEnd w:id="7"/>
    </w:p>
    <w:p w:rsidR="00736607" w:rsidRPr="00736607" w:rsidRDefault="00736607" w:rsidP="00736607">
      <w:pPr>
        <w:pStyle w:val="Reference"/>
        <w:numPr>
          <w:ilvl w:val="0"/>
          <w:numId w:val="21"/>
        </w:numPr>
        <w:rPr>
          <w:rFonts w:eastAsia="Calibri" w:cs="Arial"/>
          <w:sz w:val="22"/>
          <w:lang w:eastAsia="ko-KR"/>
        </w:rPr>
      </w:pPr>
      <w:bookmarkStart w:id="8" w:name="_Ref426398419"/>
      <w:r w:rsidRPr="00736607">
        <w:rPr>
          <w:rFonts w:eastAsia="Calibri" w:cs="Arial"/>
          <w:sz w:val="22"/>
          <w:lang w:eastAsia="ko-KR"/>
        </w:rPr>
        <w:t>IEEE 802.11-2012, “IEEE Standard for Information technology--Telecommunications and information exchange between systems Local and metropolitan area networks--Specific requirements Part 11: Wireless LAN Medium Access Control (MAC) and Physical Layer (PHY) Specifications.”</w:t>
      </w:r>
      <w:bookmarkEnd w:id="8"/>
    </w:p>
    <w:sectPr w:rsidR="00736607" w:rsidRPr="00736607"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38B" w:rsidRDefault="00C3438B">
      <w:r>
        <w:separator/>
      </w:r>
    </w:p>
  </w:endnote>
  <w:endnote w:type="continuationSeparator" w:id="0">
    <w:p w:rsidR="00C3438B" w:rsidRDefault="00C343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70" w:rsidRDefault="00D577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70" w:rsidRDefault="00D577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70" w:rsidRDefault="00D577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38B" w:rsidRDefault="00C3438B">
      <w:r>
        <w:separator/>
      </w:r>
    </w:p>
  </w:footnote>
  <w:footnote w:type="continuationSeparator" w:id="0">
    <w:p w:rsidR="00C3438B" w:rsidRDefault="00C343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70" w:rsidRDefault="00D577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70" w:rsidRDefault="00D577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70" w:rsidRDefault="00D577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2">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2"/>
  </w:num>
  <w:num w:numId="3">
    <w:abstractNumId w:val="10"/>
  </w:num>
  <w:num w:numId="4">
    <w:abstractNumId w:val="4"/>
  </w:num>
  <w:num w:numId="5">
    <w:abstractNumId w:val="25"/>
  </w:num>
  <w:num w:numId="6">
    <w:abstractNumId w:val="17"/>
  </w:num>
  <w:num w:numId="7">
    <w:abstractNumId w:val="15"/>
  </w:num>
  <w:num w:numId="8">
    <w:abstractNumId w:val="7"/>
  </w:num>
  <w:num w:numId="9">
    <w:abstractNumId w:val="18"/>
  </w:num>
  <w:num w:numId="10">
    <w:abstractNumId w:val="8"/>
  </w:num>
  <w:num w:numId="11">
    <w:abstractNumId w:val="3"/>
  </w:num>
  <w:num w:numId="12">
    <w:abstractNumId w:val="2"/>
  </w:num>
  <w:num w:numId="13">
    <w:abstractNumId w:val="19"/>
  </w:num>
  <w:num w:numId="14">
    <w:abstractNumId w:val="20"/>
  </w:num>
  <w:num w:numId="15">
    <w:abstractNumId w:val="9"/>
  </w:num>
  <w:num w:numId="16">
    <w:abstractNumId w:val="23"/>
  </w:num>
  <w:num w:numId="17">
    <w:abstractNumId w:val="13"/>
  </w:num>
  <w:num w:numId="18">
    <w:abstractNumId w:val="24"/>
  </w:num>
  <w:num w:numId="19">
    <w:abstractNumId w:val="21"/>
  </w:num>
  <w:num w:numId="20">
    <w:abstractNumId w:val="11"/>
  </w:num>
  <w:num w:numId="21">
    <w:abstractNumId w:val="0"/>
  </w:num>
  <w:num w:numId="22">
    <w:abstractNumId w:val="14"/>
  </w:num>
  <w:num w:numId="23">
    <w:abstractNumId w:val="5"/>
  </w:num>
  <w:num w:numId="24">
    <w:abstractNumId w:val="12"/>
  </w:num>
  <w:num w:numId="25">
    <w:abstractNumId w:val="1"/>
  </w:num>
  <w:num w:numId="26">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2705">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09C"/>
    <w:rsid w:val="0001240B"/>
    <w:rsid w:val="00012B35"/>
    <w:rsid w:val="00013E76"/>
    <w:rsid w:val="000146BF"/>
    <w:rsid w:val="00014C64"/>
    <w:rsid w:val="0001634A"/>
    <w:rsid w:val="00016C2D"/>
    <w:rsid w:val="00016D38"/>
    <w:rsid w:val="000171C2"/>
    <w:rsid w:val="0002085E"/>
    <w:rsid w:val="000209C9"/>
    <w:rsid w:val="00021FA4"/>
    <w:rsid w:val="00022D2D"/>
    <w:rsid w:val="00022E4A"/>
    <w:rsid w:val="00023304"/>
    <w:rsid w:val="0002517E"/>
    <w:rsid w:val="00025828"/>
    <w:rsid w:val="0002613E"/>
    <w:rsid w:val="00026624"/>
    <w:rsid w:val="00026E59"/>
    <w:rsid w:val="00027973"/>
    <w:rsid w:val="00031423"/>
    <w:rsid w:val="00032653"/>
    <w:rsid w:val="00032981"/>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3634"/>
    <w:rsid w:val="00105194"/>
    <w:rsid w:val="001061F2"/>
    <w:rsid w:val="00106DA0"/>
    <w:rsid w:val="001070AA"/>
    <w:rsid w:val="001110C6"/>
    <w:rsid w:val="00111BF5"/>
    <w:rsid w:val="00112115"/>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FC4"/>
    <w:rsid w:val="00172F10"/>
    <w:rsid w:val="00173394"/>
    <w:rsid w:val="00176899"/>
    <w:rsid w:val="00176D07"/>
    <w:rsid w:val="00183903"/>
    <w:rsid w:val="00184D44"/>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8F8"/>
    <w:rsid w:val="001B2A95"/>
    <w:rsid w:val="001B35D5"/>
    <w:rsid w:val="001B3873"/>
    <w:rsid w:val="001B6C8C"/>
    <w:rsid w:val="001B6EC3"/>
    <w:rsid w:val="001C227D"/>
    <w:rsid w:val="001C4139"/>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11BC8"/>
    <w:rsid w:val="00212C42"/>
    <w:rsid w:val="002135F1"/>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F66"/>
    <w:rsid w:val="002446BD"/>
    <w:rsid w:val="00246EED"/>
    <w:rsid w:val="00250CCE"/>
    <w:rsid w:val="002526CA"/>
    <w:rsid w:val="00252DEF"/>
    <w:rsid w:val="00253172"/>
    <w:rsid w:val="0025542C"/>
    <w:rsid w:val="00257718"/>
    <w:rsid w:val="00261CC7"/>
    <w:rsid w:val="002621B5"/>
    <w:rsid w:val="00262A4C"/>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2E4A"/>
    <w:rsid w:val="0029397A"/>
    <w:rsid w:val="00295522"/>
    <w:rsid w:val="00296472"/>
    <w:rsid w:val="00296627"/>
    <w:rsid w:val="002971A0"/>
    <w:rsid w:val="00297B9D"/>
    <w:rsid w:val="002A45F5"/>
    <w:rsid w:val="002A49B1"/>
    <w:rsid w:val="002A6239"/>
    <w:rsid w:val="002B0388"/>
    <w:rsid w:val="002B1F9F"/>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4E9"/>
    <w:rsid w:val="00313F90"/>
    <w:rsid w:val="00316B20"/>
    <w:rsid w:val="003176AE"/>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51105"/>
    <w:rsid w:val="00355BEA"/>
    <w:rsid w:val="003568B6"/>
    <w:rsid w:val="00360916"/>
    <w:rsid w:val="0036262E"/>
    <w:rsid w:val="00363F51"/>
    <w:rsid w:val="00364503"/>
    <w:rsid w:val="00364606"/>
    <w:rsid w:val="00365835"/>
    <w:rsid w:val="00366793"/>
    <w:rsid w:val="003678AB"/>
    <w:rsid w:val="00370010"/>
    <w:rsid w:val="00370F7D"/>
    <w:rsid w:val="00371C01"/>
    <w:rsid w:val="00372AAE"/>
    <w:rsid w:val="00373A04"/>
    <w:rsid w:val="00373A13"/>
    <w:rsid w:val="00374E72"/>
    <w:rsid w:val="0037643B"/>
    <w:rsid w:val="00377924"/>
    <w:rsid w:val="00382075"/>
    <w:rsid w:val="00384A50"/>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C"/>
    <w:rsid w:val="003A4486"/>
    <w:rsid w:val="003A614A"/>
    <w:rsid w:val="003B1169"/>
    <w:rsid w:val="003B156F"/>
    <w:rsid w:val="003B20D8"/>
    <w:rsid w:val="003B2624"/>
    <w:rsid w:val="003B5B2F"/>
    <w:rsid w:val="003B5B46"/>
    <w:rsid w:val="003B5DE8"/>
    <w:rsid w:val="003B63BD"/>
    <w:rsid w:val="003C1CA3"/>
    <w:rsid w:val="003C59AD"/>
    <w:rsid w:val="003D07D5"/>
    <w:rsid w:val="003D4543"/>
    <w:rsid w:val="003D5A11"/>
    <w:rsid w:val="003D66AF"/>
    <w:rsid w:val="003D7FA6"/>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EC4"/>
    <w:rsid w:val="00425EC2"/>
    <w:rsid w:val="0042609B"/>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D2685"/>
    <w:rsid w:val="004D6F9B"/>
    <w:rsid w:val="004D750F"/>
    <w:rsid w:val="004E057F"/>
    <w:rsid w:val="004E1201"/>
    <w:rsid w:val="004E18EC"/>
    <w:rsid w:val="004F0227"/>
    <w:rsid w:val="004F153C"/>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0958"/>
    <w:rsid w:val="00533164"/>
    <w:rsid w:val="00534359"/>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29F7"/>
    <w:rsid w:val="00562CAE"/>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EF1"/>
    <w:rsid w:val="005A05F9"/>
    <w:rsid w:val="005A0737"/>
    <w:rsid w:val="005A0A18"/>
    <w:rsid w:val="005A0FA9"/>
    <w:rsid w:val="005A1E9C"/>
    <w:rsid w:val="005A316E"/>
    <w:rsid w:val="005A5CA8"/>
    <w:rsid w:val="005A5DE3"/>
    <w:rsid w:val="005A6BCC"/>
    <w:rsid w:val="005A6F84"/>
    <w:rsid w:val="005B0101"/>
    <w:rsid w:val="005B04EE"/>
    <w:rsid w:val="005B3348"/>
    <w:rsid w:val="005B4013"/>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600497"/>
    <w:rsid w:val="00600F12"/>
    <w:rsid w:val="006025F1"/>
    <w:rsid w:val="00603574"/>
    <w:rsid w:val="00607945"/>
    <w:rsid w:val="00607D32"/>
    <w:rsid w:val="00610CCB"/>
    <w:rsid w:val="00610E88"/>
    <w:rsid w:val="006118D8"/>
    <w:rsid w:val="0061378A"/>
    <w:rsid w:val="006144FA"/>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DE4"/>
    <w:rsid w:val="00653807"/>
    <w:rsid w:val="00655D95"/>
    <w:rsid w:val="0065777C"/>
    <w:rsid w:val="00657A1C"/>
    <w:rsid w:val="00661721"/>
    <w:rsid w:val="00662ED6"/>
    <w:rsid w:val="006647D0"/>
    <w:rsid w:val="00666DC3"/>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C386B"/>
    <w:rsid w:val="006C3EDD"/>
    <w:rsid w:val="006C6B47"/>
    <w:rsid w:val="006D051E"/>
    <w:rsid w:val="006D07B0"/>
    <w:rsid w:val="006D0BDE"/>
    <w:rsid w:val="006D1707"/>
    <w:rsid w:val="006D2E78"/>
    <w:rsid w:val="006D7776"/>
    <w:rsid w:val="006E21FB"/>
    <w:rsid w:val="006E2D77"/>
    <w:rsid w:val="006E3061"/>
    <w:rsid w:val="006F0D69"/>
    <w:rsid w:val="006F1027"/>
    <w:rsid w:val="006F108F"/>
    <w:rsid w:val="006F298B"/>
    <w:rsid w:val="006F72CB"/>
    <w:rsid w:val="006F7480"/>
    <w:rsid w:val="00703DB1"/>
    <w:rsid w:val="00705077"/>
    <w:rsid w:val="00706B66"/>
    <w:rsid w:val="007075B1"/>
    <w:rsid w:val="00707E49"/>
    <w:rsid w:val="00710AF0"/>
    <w:rsid w:val="00711BE5"/>
    <w:rsid w:val="00713901"/>
    <w:rsid w:val="00713A04"/>
    <w:rsid w:val="00714A76"/>
    <w:rsid w:val="00717F78"/>
    <w:rsid w:val="0072058C"/>
    <w:rsid w:val="00720A84"/>
    <w:rsid w:val="00720C8A"/>
    <w:rsid w:val="00721B24"/>
    <w:rsid w:val="00722D00"/>
    <w:rsid w:val="00722D3E"/>
    <w:rsid w:val="00723B33"/>
    <w:rsid w:val="00724307"/>
    <w:rsid w:val="007249C3"/>
    <w:rsid w:val="007265C7"/>
    <w:rsid w:val="0072694A"/>
    <w:rsid w:val="007279E7"/>
    <w:rsid w:val="00731B43"/>
    <w:rsid w:val="0073340C"/>
    <w:rsid w:val="0073358E"/>
    <w:rsid w:val="00734013"/>
    <w:rsid w:val="007345F4"/>
    <w:rsid w:val="00735271"/>
    <w:rsid w:val="00735A77"/>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81029"/>
    <w:rsid w:val="00781AAF"/>
    <w:rsid w:val="00781B92"/>
    <w:rsid w:val="007839BB"/>
    <w:rsid w:val="00783EE7"/>
    <w:rsid w:val="0078444D"/>
    <w:rsid w:val="00784BA7"/>
    <w:rsid w:val="00786C26"/>
    <w:rsid w:val="00787674"/>
    <w:rsid w:val="00790647"/>
    <w:rsid w:val="00793D14"/>
    <w:rsid w:val="00793ECD"/>
    <w:rsid w:val="00794E45"/>
    <w:rsid w:val="007954E7"/>
    <w:rsid w:val="0079575C"/>
    <w:rsid w:val="00797469"/>
    <w:rsid w:val="00797CE0"/>
    <w:rsid w:val="007A04B9"/>
    <w:rsid w:val="007A182F"/>
    <w:rsid w:val="007A1A3C"/>
    <w:rsid w:val="007A2029"/>
    <w:rsid w:val="007A205B"/>
    <w:rsid w:val="007A2327"/>
    <w:rsid w:val="007A432C"/>
    <w:rsid w:val="007A609C"/>
    <w:rsid w:val="007A725E"/>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3BF"/>
    <w:rsid w:val="007F14F4"/>
    <w:rsid w:val="007F3C39"/>
    <w:rsid w:val="007F41DC"/>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92A"/>
    <w:rsid w:val="00822C21"/>
    <w:rsid w:val="0082387D"/>
    <w:rsid w:val="00824B3E"/>
    <w:rsid w:val="00824C9C"/>
    <w:rsid w:val="00825EFC"/>
    <w:rsid w:val="00827B95"/>
    <w:rsid w:val="00830A62"/>
    <w:rsid w:val="00831DCB"/>
    <w:rsid w:val="00834051"/>
    <w:rsid w:val="00835E45"/>
    <w:rsid w:val="00835F90"/>
    <w:rsid w:val="00836255"/>
    <w:rsid w:val="00840378"/>
    <w:rsid w:val="00842E62"/>
    <w:rsid w:val="008430F3"/>
    <w:rsid w:val="00843DE4"/>
    <w:rsid w:val="00844353"/>
    <w:rsid w:val="00845171"/>
    <w:rsid w:val="00850929"/>
    <w:rsid w:val="00850994"/>
    <w:rsid w:val="0085190B"/>
    <w:rsid w:val="00851DFA"/>
    <w:rsid w:val="00851EA0"/>
    <w:rsid w:val="00853F14"/>
    <w:rsid w:val="00855509"/>
    <w:rsid w:val="00856516"/>
    <w:rsid w:val="00857D74"/>
    <w:rsid w:val="008617DE"/>
    <w:rsid w:val="00861C41"/>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A17"/>
    <w:rsid w:val="008E477C"/>
    <w:rsid w:val="008E55D7"/>
    <w:rsid w:val="008E67E4"/>
    <w:rsid w:val="008F0DF3"/>
    <w:rsid w:val="008F187D"/>
    <w:rsid w:val="008F3877"/>
    <w:rsid w:val="008F43C6"/>
    <w:rsid w:val="008F5322"/>
    <w:rsid w:val="008F5558"/>
    <w:rsid w:val="008F686C"/>
    <w:rsid w:val="008F75A8"/>
    <w:rsid w:val="009004DF"/>
    <w:rsid w:val="00901AA5"/>
    <w:rsid w:val="009034E6"/>
    <w:rsid w:val="00905360"/>
    <w:rsid w:val="00905D3F"/>
    <w:rsid w:val="00905DFC"/>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305E9"/>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B88"/>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D0959"/>
    <w:rsid w:val="009D3A23"/>
    <w:rsid w:val="009D3E26"/>
    <w:rsid w:val="009D4B94"/>
    <w:rsid w:val="009D5235"/>
    <w:rsid w:val="009D5252"/>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3AAB"/>
    <w:rsid w:val="00A25053"/>
    <w:rsid w:val="00A256C8"/>
    <w:rsid w:val="00A2580B"/>
    <w:rsid w:val="00A27E0E"/>
    <w:rsid w:val="00A3075D"/>
    <w:rsid w:val="00A31C23"/>
    <w:rsid w:val="00A31F3F"/>
    <w:rsid w:val="00A37A83"/>
    <w:rsid w:val="00A47E70"/>
    <w:rsid w:val="00A53EF7"/>
    <w:rsid w:val="00A540C6"/>
    <w:rsid w:val="00A54BED"/>
    <w:rsid w:val="00A5639D"/>
    <w:rsid w:val="00A6194C"/>
    <w:rsid w:val="00A62C58"/>
    <w:rsid w:val="00A63E45"/>
    <w:rsid w:val="00A65522"/>
    <w:rsid w:val="00A65C34"/>
    <w:rsid w:val="00A675CB"/>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E1E"/>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11CD"/>
    <w:rsid w:val="00B61654"/>
    <w:rsid w:val="00B62725"/>
    <w:rsid w:val="00B63655"/>
    <w:rsid w:val="00B640A0"/>
    <w:rsid w:val="00B64799"/>
    <w:rsid w:val="00B73271"/>
    <w:rsid w:val="00B76647"/>
    <w:rsid w:val="00B769AB"/>
    <w:rsid w:val="00B772FE"/>
    <w:rsid w:val="00B81D26"/>
    <w:rsid w:val="00B82348"/>
    <w:rsid w:val="00B85082"/>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D1574"/>
    <w:rsid w:val="00BD200E"/>
    <w:rsid w:val="00BD279D"/>
    <w:rsid w:val="00BD5C11"/>
    <w:rsid w:val="00BD6AFA"/>
    <w:rsid w:val="00BD7403"/>
    <w:rsid w:val="00BD7520"/>
    <w:rsid w:val="00BD7BB4"/>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13FA5"/>
    <w:rsid w:val="00C151BB"/>
    <w:rsid w:val="00C15CFB"/>
    <w:rsid w:val="00C201A5"/>
    <w:rsid w:val="00C2068A"/>
    <w:rsid w:val="00C21DEF"/>
    <w:rsid w:val="00C237E6"/>
    <w:rsid w:val="00C2428F"/>
    <w:rsid w:val="00C24F55"/>
    <w:rsid w:val="00C3077F"/>
    <w:rsid w:val="00C31EC5"/>
    <w:rsid w:val="00C32836"/>
    <w:rsid w:val="00C32CBD"/>
    <w:rsid w:val="00C3438B"/>
    <w:rsid w:val="00C35BE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2881"/>
    <w:rsid w:val="00C63D22"/>
    <w:rsid w:val="00C63E75"/>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729F"/>
    <w:rsid w:val="00CC7C84"/>
    <w:rsid w:val="00CD11C0"/>
    <w:rsid w:val="00CD2658"/>
    <w:rsid w:val="00CE0305"/>
    <w:rsid w:val="00CE43D6"/>
    <w:rsid w:val="00CE51F1"/>
    <w:rsid w:val="00CE561D"/>
    <w:rsid w:val="00CE5A3A"/>
    <w:rsid w:val="00CE6487"/>
    <w:rsid w:val="00CE664C"/>
    <w:rsid w:val="00CE6C96"/>
    <w:rsid w:val="00CE7A37"/>
    <w:rsid w:val="00CE7F7D"/>
    <w:rsid w:val="00CF053F"/>
    <w:rsid w:val="00CF0DFB"/>
    <w:rsid w:val="00CF2ADD"/>
    <w:rsid w:val="00CF4D66"/>
    <w:rsid w:val="00CF6236"/>
    <w:rsid w:val="00D03506"/>
    <w:rsid w:val="00D03AE1"/>
    <w:rsid w:val="00D077F9"/>
    <w:rsid w:val="00D07E7A"/>
    <w:rsid w:val="00D1177B"/>
    <w:rsid w:val="00D11D7C"/>
    <w:rsid w:val="00D15861"/>
    <w:rsid w:val="00D16AEB"/>
    <w:rsid w:val="00D16D25"/>
    <w:rsid w:val="00D20271"/>
    <w:rsid w:val="00D20E22"/>
    <w:rsid w:val="00D2100D"/>
    <w:rsid w:val="00D21B4C"/>
    <w:rsid w:val="00D22937"/>
    <w:rsid w:val="00D237F5"/>
    <w:rsid w:val="00D239E4"/>
    <w:rsid w:val="00D23E40"/>
    <w:rsid w:val="00D2593B"/>
    <w:rsid w:val="00D25DEF"/>
    <w:rsid w:val="00D2652A"/>
    <w:rsid w:val="00D27486"/>
    <w:rsid w:val="00D30410"/>
    <w:rsid w:val="00D334E5"/>
    <w:rsid w:val="00D36D3B"/>
    <w:rsid w:val="00D37DEE"/>
    <w:rsid w:val="00D403D8"/>
    <w:rsid w:val="00D4098D"/>
    <w:rsid w:val="00D41284"/>
    <w:rsid w:val="00D427CE"/>
    <w:rsid w:val="00D449E8"/>
    <w:rsid w:val="00D44B6C"/>
    <w:rsid w:val="00D47213"/>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76C85"/>
    <w:rsid w:val="00D8019D"/>
    <w:rsid w:val="00D815C7"/>
    <w:rsid w:val="00D845F3"/>
    <w:rsid w:val="00D87131"/>
    <w:rsid w:val="00D8737F"/>
    <w:rsid w:val="00D875C5"/>
    <w:rsid w:val="00D9216F"/>
    <w:rsid w:val="00D939A6"/>
    <w:rsid w:val="00D95894"/>
    <w:rsid w:val="00D96BF4"/>
    <w:rsid w:val="00D978D3"/>
    <w:rsid w:val="00D97EAE"/>
    <w:rsid w:val="00DA17AE"/>
    <w:rsid w:val="00DA2483"/>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6FE3"/>
    <w:rsid w:val="00DE0794"/>
    <w:rsid w:val="00DE132E"/>
    <w:rsid w:val="00DE234B"/>
    <w:rsid w:val="00DE2F70"/>
    <w:rsid w:val="00DE3D29"/>
    <w:rsid w:val="00DE432F"/>
    <w:rsid w:val="00DE5419"/>
    <w:rsid w:val="00DE5698"/>
    <w:rsid w:val="00DE5EA8"/>
    <w:rsid w:val="00DF128A"/>
    <w:rsid w:val="00DF1AFC"/>
    <w:rsid w:val="00DF221B"/>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2A7F"/>
    <w:rsid w:val="00E22C82"/>
    <w:rsid w:val="00E2475A"/>
    <w:rsid w:val="00E264CD"/>
    <w:rsid w:val="00E2694E"/>
    <w:rsid w:val="00E2742F"/>
    <w:rsid w:val="00E2776C"/>
    <w:rsid w:val="00E2794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7A7"/>
    <w:rsid w:val="00E56F6F"/>
    <w:rsid w:val="00E57343"/>
    <w:rsid w:val="00E6005E"/>
    <w:rsid w:val="00E60837"/>
    <w:rsid w:val="00E62C08"/>
    <w:rsid w:val="00E62DA0"/>
    <w:rsid w:val="00E63487"/>
    <w:rsid w:val="00E6425B"/>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4F4D"/>
    <w:rsid w:val="00EC54AF"/>
    <w:rsid w:val="00EC7250"/>
    <w:rsid w:val="00EC7630"/>
    <w:rsid w:val="00ED1879"/>
    <w:rsid w:val="00ED2220"/>
    <w:rsid w:val="00ED31FF"/>
    <w:rsid w:val="00ED4B61"/>
    <w:rsid w:val="00ED5420"/>
    <w:rsid w:val="00ED6E97"/>
    <w:rsid w:val="00EE059C"/>
    <w:rsid w:val="00EE0F19"/>
    <w:rsid w:val="00EE6529"/>
    <w:rsid w:val="00EE6EAD"/>
    <w:rsid w:val="00EE75F8"/>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F38"/>
    <w:rsid w:val="00F02E30"/>
    <w:rsid w:val="00F05A89"/>
    <w:rsid w:val="00F0697B"/>
    <w:rsid w:val="00F06D8F"/>
    <w:rsid w:val="00F10D31"/>
    <w:rsid w:val="00F11140"/>
    <w:rsid w:val="00F11475"/>
    <w:rsid w:val="00F132F5"/>
    <w:rsid w:val="00F151D3"/>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2195"/>
    <w:rsid w:val="00F34F6C"/>
    <w:rsid w:val="00F35F53"/>
    <w:rsid w:val="00F37DDE"/>
    <w:rsid w:val="00F402DD"/>
    <w:rsid w:val="00F40314"/>
    <w:rsid w:val="00F42EB6"/>
    <w:rsid w:val="00F4311D"/>
    <w:rsid w:val="00F505FE"/>
    <w:rsid w:val="00F5465B"/>
    <w:rsid w:val="00F54927"/>
    <w:rsid w:val="00F55AB9"/>
    <w:rsid w:val="00F55E10"/>
    <w:rsid w:val="00F56C60"/>
    <w:rsid w:val="00F6065E"/>
    <w:rsid w:val="00F61FB5"/>
    <w:rsid w:val="00F6215E"/>
    <w:rsid w:val="00F633D5"/>
    <w:rsid w:val="00F64324"/>
    <w:rsid w:val="00F657C9"/>
    <w:rsid w:val="00F664FF"/>
    <w:rsid w:val="00F67420"/>
    <w:rsid w:val="00F67D84"/>
    <w:rsid w:val="00F67F6D"/>
    <w:rsid w:val="00F728CB"/>
    <w:rsid w:val="00F76A56"/>
    <w:rsid w:val="00F80687"/>
    <w:rsid w:val="00F81268"/>
    <w:rsid w:val="00F830FB"/>
    <w:rsid w:val="00F8373D"/>
    <w:rsid w:val="00F83C67"/>
    <w:rsid w:val="00F845F1"/>
    <w:rsid w:val="00F84838"/>
    <w:rsid w:val="00F84EF7"/>
    <w:rsid w:val="00F850E8"/>
    <w:rsid w:val="00F85DA6"/>
    <w:rsid w:val="00F86A11"/>
    <w:rsid w:val="00F86B91"/>
    <w:rsid w:val="00F8702F"/>
    <w:rsid w:val="00F87B67"/>
    <w:rsid w:val="00F9034F"/>
    <w:rsid w:val="00F90391"/>
    <w:rsid w:val="00F9074A"/>
    <w:rsid w:val="00F90A0D"/>
    <w:rsid w:val="00F915EB"/>
    <w:rsid w:val="00F96980"/>
    <w:rsid w:val="00FA213D"/>
    <w:rsid w:val="00FA6372"/>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1403</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9568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2015-08-13T22:11:00Z</dcterms:created>
  <dcterms:modified xsi:type="dcterms:W3CDTF">2015-08-15T02:19:00Z</dcterms:modified>
</cp:coreProperties>
</file>